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D839EF">
        <w:rPr>
          <w:bCs/>
        </w:rPr>
        <w:t xml:space="preserve">Утверждено решением </w:t>
      </w: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D839EF">
        <w:rPr>
          <w:bCs/>
        </w:rPr>
        <w:t xml:space="preserve">                                                                      Коллегии Контрольной палаты </w:t>
      </w: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D839EF">
        <w:rPr>
          <w:bCs/>
        </w:rPr>
        <w:t>Республики Абхазия,</w:t>
      </w: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D839EF">
        <w:rPr>
          <w:bCs/>
        </w:rPr>
        <w:t xml:space="preserve">оформленным протоколом </w:t>
      </w: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D839EF">
        <w:rPr>
          <w:bCs/>
        </w:rPr>
        <w:t>заседания Коллегии</w:t>
      </w: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right"/>
        <w:rPr>
          <w:bCs/>
        </w:rPr>
      </w:pPr>
      <w:r w:rsidRPr="00D839EF">
        <w:rPr>
          <w:bCs/>
        </w:rPr>
        <w:t>от 15 августа 2016 г. №11</w:t>
      </w: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D839EF" w:rsidRPr="00D839EF" w:rsidRDefault="00D839EF" w:rsidP="00D839EF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D839EF">
        <w:rPr>
          <w:b/>
          <w:bCs/>
          <w:sz w:val="28"/>
          <w:szCs w:val="28"/>
        </w:rPr>
        <w:t>Заключение на отчет об исполнении</w:t>
      </w:r>
      <w:r w:rsidRPr="00D839EF">
        <w:rPr>
          <w:b/>
          <w:sz w:val="28"/>
          <w:szCs w:val="28"/>
        </w:rPr>
        <w:t xml:space="preserve"> бюджета </w:t>
      </w:r>
    </w:p>
    <w:p w:rsidR="00206C0B" w:rsidRDefault="003346F2" w:rsidP="00206C0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Гулрыпшского</w:t>
      </w:r>
      <w:r w:rsidR="00015D2F" w:rsidRPr="00AC1208">
        <w:rPr>
          <w:b/>
          <w:sz w:val="28"/>
          <w:szCs w:val="28"/>
        </w:rPr>
        <w:t xml:space="preserve"> района</w:t>
      </w:r>
      <w:r w:rsidR="00AC1208" w:rsidRPr="00AC1208">
        <w:rPr>
          <w:b/>
          <w:bCs/>
          <w:sz w:val="28"/>
          <w:szCs w:val="28"/>
        </w:rPr>
        <w:t xml:space="preserve"> </w:t>
      </w:r>
      <w:r w:rsidR="00015D2F" w:rsidRPr="00AC1208">
        <w:rPr>
          <w:b/>
          <w:sz w:val="28"/>
          <w:szCs w:val="28"/>
        </w:rPr>
        <w:t>за</w:t>
      </w:r>
      <w:r w:rsidR="00AC1208" w:rsidRPr="00AC1208">
        <w:rPr>
          <w:b/>
          <w:sz w:val="28"/>
          <w:szCs w:val="28"/>
        </w:rPr>
        <w:t xml:space="preserve"> </w:t>
      </w:r>
      <w:r w:rsidR="00015D2F" w:rsidRPr="00AC1208">
        <w:rPr>
          <w:b/>
          <w:sz w:val="28"/>
          <w:szCs w:val="28"/>
        </w:rPr>
        <w:t>201</w:t>
      </w:r>
      <w:r w:rsidR="00FF48FC" w:rsidRPr="00AC1208">
        <w:rPr>
          <w:b/>
          <w:sz w:val="28"/>
          <w:szCs w:val="28"/>
        </w:rPr>
        <w:t>5</w:t>
      </w:r>
      <w:r w:rsidR="00AC1208" w:rsidRPr="00AC1208">
        <w:rPr>
          <w:b/>
          <w:sz w:val="28"/>
          <w:szCs w:val="28"/>
        </w:rPr>
        <w:t xml:space="preserve"> </w:t>
      </w:r>
      <w:r w:rsidR="00015D2F" w:rsidRPr="00AC1208">
        <w:rPr>
          <w:b/>
          <w:sz w:val="28"/>
          <w:szCs w:val="28"/>
        </w:rPr>
        <w:t>год</w:t>
      </w:r>
    </w:p>
    <w:p w:rsidR="00206C0B" w:rsidRPr="002B49BC" w:rsidRDefault="00206C0B" w:rsidP="00206C0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015D2F" w:rsidRDefault="00015D2F" w:rsidP="00881B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762E3">
        <w:rPr>
          <w:sz w:val="28"/>
          <w:szCs w:val="28"/>
        </w:rPr>
        <w:t>Внешняя проверка отчета об исполнении бюджета Гулрыпшского района</w:t>
      </w:r>
      <w:r>
        <w:rPr>
          <w:sz w:val="28"/>
          <w:szCs w:val="28"/>
        </w:rPr>
        <w:t xml:space="preserve"> проведена на основании представленных </w:t>
      </w:r>
      <w:r w:rsidR="00707ED0">
        <w:rPr>
          <w:sz w:val="28"/>
          <w:szCs w:val="28"/>
        </w:rPr>
        <w:t>А</w:t>
      </w:r>
      <w:r>
        <w:rPr>
          <w:sz w:val="28"/>
          <w:szCs w:val="28"/>
        </w:rPr>
        <w:t>дминистрацией</w:t>
      </w:r>
      <w:r w:rsidRPr="00015D2F">
        <w:rPr>
          <w:b/>
          <w:sz w:val="28"/>
          <w:szCs w:val="28"/>
        </w:rPr>
        <w:t xml:space="preserve"> </w:t>
      </w:r>
      <w:r w:rsidR="000D220A">
        <w:rPr>
          <w:sz w:val="28"/>
          <w:szCs w:val="28"/>
        </w:rPr>
        <w:t>Гулрыпшского</w:t>
      </w:r>
      <w:r>
        <w:rPr>
          <w:sz w:val="28"/>
          <w:szCs w:val="28"/>
        </w:rPr>
        <w:t xml:space="preserve"> района форм бюджетной отчетности и прилагаемых к нему документов.</w:t>
      </w:r>
      <w:r w:rsidR="003762E3">
        <w:rPr>
          <w:sz w:val="28"/>
          <w:szCs w:val="28"/>
        </w:rPr>
        <w:t xml:space="preserve"> Проверка проведена на предмет аналитической оценки </w:t>
      </w:r>
      <w:r w:rsidR="001A5F50">
        <w:rPr>
          <w:sz w:val="28"/>
          <w:szCs w:val="28"/>
        </w:rPr>
        <w:t>исполнения бюджета за 2015 год, достоверности, полноты отражения отчетных данных и соблюдения бюджетного законодательства при составлении бюджетной отчётности.</w:t>
      </w:r>
    </w:p>
    <w:p w:rsidR="00901995" w:rsidRDefault="00015D2F" w:rsidP="009019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Основанием для </w:t>
      </w:r>
      <w:r w:rsidR="001A5F50">
        <w:rPr>
          <w:sz w:val="28"/>
          <w:szCs w:val="28"/>
        </w:rPr>
        <w:t>внешней проверки</w:t>
      </w:r>
      <w:r>
        <w:rPr>
          <w:sz w:val="28"/>
          <w:szCs w:val="28"/>
        </w:rPr>
        <w:t xml:space="preserve"> являются </w:t>
      </w:r>
      <w:r w:rsidR="00210164">
        <w:rPr>
          <w:sz w:val="28"/>
          <w:szCs w:val="28"/>
        </w:rPr>
        <w:t>З</w:t>
      </w:r>
      <w:r>
        <w:rPr>
          <w:sz w:val="28"/>
          <w:szCs w:val="28"/>
        </w:rPr>
        <w:t xml:space="preserve">акон Республики Абхазия </w:t>
      </w:r>
      <w:r w:rsidR="00E56C87">
        <w:rPr>
          <w:sz w:val="28"/>
          <w:szCs w:val="28"/>
        </w:rPr>
        <w:t xml:space="preserve">от 05.11.2010г.  </w:t>
      </w:r>
      <w:r w:rsidR="00210164" w:rsidRPr="00E56C87">
        <w:rPr>
          <w:sz w:val="28"/>
          <w:szCs w:val="28"/>
          <w:shd w:val="clear" w:color="auto" w:fill="FFFFFF"/>
        </w:rPr>
        <w:t>№ 2749-с-IV</w:t>
      </w:r>
      <w:r w:rsidR="00210164">
        <w:rPr>
          <w:sz w:val="28"/>
          <w:szCs w:val="28"/>
        </w:rPr>
        <w:t xml:space="preserve"> </w:t>
      </w:r>
      <w:r>
        <w:rPr>
          <w:sz w:val="28"/>
          <w:szCs w:val="28"/>
        </w:rPr>
        <w:t>«О Контрольной палате Респ</w:t>
      </w:r>
      <w:r w:rsidR="00210164">
        <w:rPr>
          <w:sz w:val="28"/>
          <w:szCs w:val="28"/>
        </w:rPr>
        <w:t>ублики Абхазия» и</w:t>
      </w:r>
      <w:r w:rsidR="00E56C87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="00E56C87">
        <w:rPr>
          <w:sz w:val="28"/>
          <w:szCs w:val="28"/>
        </w:rPr>
        <w:t>Республики Абхазия от 14 мая 2014 года № 3513-с-</w:t>
      </w:r>
      <w:r w:rsidR="00E56C87">
        <w:rPr>
          <w:sz w:val="28"/>
          <w:szCs w:val="28"/>
          <w:lang w:val="en-US"/>
        </w:rPr>
        <w:t>V</w:t>
      </w:r>
      <w:r w:rsidR="00E56C87">
        <w:rPr>
          <w:sz w:val="28"/>
          <w:szCs w:val="28"/>
        </w:rPr>
        <w:t xml:space="preserve">. </w:t>
      </w:r>
      <w:r>
        <w:rPr>
          <w:sz w:val="28"/>
          <w:szCs w:val="28"/>
        </w:rPr>
        <w:t>«Об основах бюджетного устройства и бюджетного процесса в Республике Абхазия»</w:t>
      </w:r>
      <w:r w:rsidR="00E56C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64FE3" w:rsidRDefault="00164FE3" w:rsidP="0090199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5D2F" w:rsidRDefault="00015D2F" w:rsidP="0090199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итоги исполнения </w:t>
      </w:r>
      <w:r>
        <w:rPr>
          <w:b/>
          <w:sz w:val="28"/>
          <w:szCs w:val="28"/>
        </w:rPr>
        <w:t>бюджета</w:t>
      </w:r>
      <w:r>
        <w:rPr>
          <w:b/>
          <w:bCs/>
          <w:sz w:val="28"/>
          <w:szCs w:val="28"/>
        </w:rPr>
        <w:t>.</w:t>
      </w:r>
    </w:p>
    <w:p w:rsidR="002B54C6" w:rsidRPr="00901995" w:rsidRDefault="002B54C6" w:rsidP="00901995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015D2F" w:rsidRPr="006C245B" w:rsidRDefault="004508A0" w:rsidP="00881B47">
      <w:pPr>
        <w:shd w:val="clear" w:color="auto" w:fill="FFFFFF"/>
        <w:tabs>
          <w:tab w:val="left" w:pos="598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Согласно отчету</w:t>
      </w:r>
      <w:r w:rsidR="00015D2F" w:rsidRPr="006C245B">
        <w:rPr>
          <w:sz w:val="28"/>
          <w:szCs w:val="28"/>
        </w:rPr>
        <w:t xml:space="preserve"> об исполнении бюджета:</w:t>
      </w:r>
    </w:p>
    <w:p w:rsidR="00015D2F" w:rsidRPr="006C245B" w:rsidRDefault="00015D2F" w:rsidP="00881B47">
      <w:pPr>
        <w:spacing w:line="360" w:lineRule="auto"/>
        <w:jc w:val="both"/>
        <w:rPr>
          <w:u w:val="single"/>
        </w:rPr>
      </w:pPr>
      <w:r w:rsidRPr="006C245B">
        <w:rPr>
          <w:sz w:val="28"/>
          <w:szCs w:val="28"/>
        </w:rPr>
        <w:t xml:space="preserve">      - фактический объем доходов </w:t>
      </w:r>
      <w:r w:rsidR="00AD332A">
        <w:rPr>
          <w:sz w:val="28"/>
          <w:szCs w:val="28"/>
        </w:rPr>
        <w:t xml:space="preserve">составил </w:t>
      </w:r>
      <w:r w:rsidR="00275EA9" w:rsidRPr="006C245B">
        <w:rPr>
          <w:sz w:val="28"/>
          <w:szCs w:val="28"/>
        </w:rPr>
        <w:t>–</w:t>
      </w:r>
      <w:r w:rsidRPr="006C245B">
        <w:rPr>
          <w:sz w:val="28"/>
          <w:szCs w:val="28"/>
        </w:rPr>
        <w:t xml:space="preserve"> </w:t>
      </w:r>
      <w:r w:rsidR="00684678" w:rsidRPr="00684678">
        <w:rPr>
          <w:b/>
          <w:bCs/>
          <w:sz w:val="28"/>
          <w:szCs w:val="28"/>
        </w:rPr>
        <w:t>121 533,1</w:t>
      </w:r>
      <w:r w:rsidR="00BE0E40" w:rsidRPr="00684678">
        <w:rPr>
          <w:sz w:val="28"/>
          <w:szCs w:val="28"/>
        </w:rPr>
        <w:t xml:space="preserve"> </w:t>
      </w:r>
      <w:r w:rsidRPr="006C245B">
        <w:rPr>
          <w:sz w:val="28"/>
          <w:szCs w:val="28"/>
        </w:rPr>
        <w:t xml:space="preserve">тыс. руб., в том числе собственные доходы </w:t>
      </w:r>
      <w:r w:rsidR="008F3F2A" w:rsidRPr="00684678">
        <w:rPr>
          <w:sz w:val="28"/>
          <w:szCs w:val="28"/>
        </w:rPr>
        <w:t>–</w:t>
      </w:r>
      <w:r w:rsidR="006C245B" w:rsidRPr="00684678">
        <w:rPr>
          <w:sz w:val="28"/>
          <w:szCs w:val="28"/>
        </w:rPr>
        <w:t xml:space="preserve"> </w:t>
      </w:r>
      <w:r w:rsidR="00684678" w:rsidRPr="00684678">
        <w:rPr>
          <w:b/>
          <w:sz w:val="28"/>
          <w:szCs w:val="28"/>
        </w:rPr>
        <w:t>57 946,0</w:t>
      </w:r>
      <w:r w:rsidR="00E915D1" w:rsidRPr="00684678">
        <w:rPr>
          <w:sz w:val="28"/>
          <w:szCs w:val="28"/>
        </w:rPr>
        <w:t xml:space="preserve"> </w:t>
      </w:r>
      <w:r w:rsidRPr="006C245B">
        <w:rPr>
          <w:sz w:val="28"/>
          <w:szCs w:val="28"/>
        </w:rPr>
        <w:t>тыс. руб.;</w:t>
      </w:r>
    </w:p>
    <w:p w:rsidR="00015D2F" w:rsidRPr="006C245B" w:rsidRDefault="00015D2F" w:rsidP="00881B47">
      <w:pPr>
        <w:spacing w:line="360" w:lineRule="auto"/>
        <w:jc w:val="both"/>
        <w:rPr>
          <w:b/>
          <w:bCs/>
          <w:i/>
          <w:iCs/>
          <w:u w:val="single"/>
        </w:rPr>
      </w:pPr>
      <w:r w:rsidRPr="006C245B">
        <w:rPr>
          <w:sz w:val="28"/>
          <w:szCs w:val="28"/>
        </w:rPr>
        <w:t xml:space="preserve">      - общий объем расходов -  </w:t>
      </w:r>
      <w:r w:rsidR="00684678" w:rsidRPr="00684678">
        <w:rPr>
          <w:b/>
          <w:bCs/>
          <w:iCs/>
          <w:sz w:val="28"/>
          <w:szCs w:val="28"/>
        </w:rPr>
        <w:t>118 377,4</w:t>
      </w:r>
      <w:r w:rsidR="002779BD" w:rsidRPr="00684678">
        <w:rPr>
          <w:sz w:val="28"/>
          <w:szCs w:val="28"/>
        </w:rPr>
        <w:t xml:space="preserve"> </w:t>
      </w:r>
      <w:r w:rsidRPr="006C245B">
        <w:rPr>
          <w:sz w:val="28"/>
          <w:szCs w:val="28"/>
        </w:rPr>
        <w:t>тыс. руб.</w:t>
      </w:r>
    </w:p>
    <w:p w:rsidR="00164FE3" w:rsidRDefault="00015D2F" w:rsidP="00881B47">
      <w:pPr>
        <w:spacing w:line="360" w:lineRule="auto"/>
        <w:jc w:val="both"/>
        <w:rPr>
          <w:sz w:val="28"/>
          <w:szCs w:val="28"/>
        </w:rPr>
      </w:pPr>
      <w:r w:rsidRPr="00F146A0">
        <w:rPr>
          <w:sz w:val="28"/>
          <w:szCs w:val="28"/>
        </w:rPr>
        <w:t xml:space="preserve">      В сравнении с </w:t>
      </w:r>
      <w:r w:rsidR="006B0BE4" w:rsidRPr="00F146A0">
        <w:rPr>
          <w:sz w:val="28"/>
          <w:szCs w:val="28"/>
        </w:rPr>
        <w:t>п</w:t>
      </w:r>
      <w:r w:rsidR="00AD332A">
        <w:rPr>
          <w:sz w:val="28"/>
          <w:szCs w:val="28"/>
        </w:rPr>
        <w:t>рогнозны</w:t>
      </w:r>
      <w:r w:rsidR="006B0BE4" w:rsidRPr="00F146A0">
        <w:rPr>
          <w:sz w:val="28"/>
          <w:szCs w:val="28"/>
        </w:rPr>
        <w:t>ми показателями бюджетных</w:t>
      </w:r>
      <w:r w:rsidRPr="00F146A0">
        <w:rPr>
          <w:sz w:val="28"/>
          <w:szCs w:val="28"/>
        </w:rPr>
        <w:t xml:space="preserve"> наз</w:t>
      </w:r>
      <w:r w:rsidR="0045579F" w:rsidRPr="00F146A0">
        <w:rPr>
          <w:sz w:val="28"/>
          <w:szCs w:val="28"/>
        </w:rPr>
        <w:t>начени</w:t>
      </w:r>
      <w:r w:rsidR="006B0BE4" w:rsidRPr="00F146A0">
        <w:rPr>
          <w:sz w:val="28"/>
          <w:szCs w:val="28"/>
        </w:rPr>
        <w:t>й</w:t>
      </w:r>
      <w:r w:rsidR="0045579F" w:rsidRPr="00F146A0">
        <w:rPr>
          <w:sz w:val="28"/>
          <w:szCs w:val="28"/>
        </w:rPr>
        <w:t xml:space="preserve"> </w:t>
      </w:r>
      <w:r w:rsidR="006B0BE4" w:rsidRPr="00F146A0">
        <w:rPr>
          <w:sz w:val="28"/>
          <w:szCs w:val="28"/>
        </w:rPr>
        <w:t>в доходной части</w:t>
      </w:r>
      <w:r w:rsidR="0045579F" w:rsidRPr="00F146A0">
        <w:rPr>
          <w:sz w:val="28"/>
          <w:szCs w:val="28"/>
        </w:rPr>
        <w:t xml:space="preserve"> </w:t>
      </w:r>
      <w:r w:rsidR="006B0BE4" w:rsidRPr="00F146A0">
        <w:rPr>
          <w:sz w:val="28"/>
          <w:szCs w:val="28"/>
        </w:rPr>
        <w:t>недополучено</w:t>
      </w:r>
      <w:r w:rsidR="006C245B" w:rsidRPr="00F146A0">
        <w:rPr>
          <w:sz w:val="28"/>
          <w:szCs w:val="28"/>
        </w:rPr>
        <w:t xml:space="preserve"> </w:t>
      </w:r>
      <w:r w:rsidR="00F323C5">
        <w:rPr>
          <w:b/>
          <w:bCs/>
        </w:rPr>
        <w:t>–</w:t>
      </w:r>
      <w:r w:rsidR="00684678">
        <w:rPr>
          <w:b/>
          <w:bCs/>
        </w:rPr>
        <w:t xml:space="preserve"> </w:t>
      </w:r>
      <w:r w:rsidR="00684678" w:rsidRPr="00684678">
        <w:rPr>
          <w:b/>
          <w:bCs/>
          <w:sz w:val="28"/>
          <w:szCs w:val="28"/>
        </w:rPr>
        <w:t>13 844,0</w:t>
      </w:r>
      <w:r w:rsidR="0045579F" w:rsidRPr="00F146A0">
        <w:rPr>
          <w:sz w:val="28"/>
          <w:szCs w:val="28"/>
        </w:rPr>
        <w:t xml:space="preserve"> </w:t>
      </w:r>
      <w:r w:rsidR="00275EA9" w:rsidRPr="00F146A0">
        <w:rPr>
          <w:sz w:val="28"/>
          <w:szCs w:val="28"/>
        </w:rPr>
        <w:t xml:space="preserve">тыс. руб. </w:t>
      </w:r>
      <w:r w:rsidR="004508A0">
        <w:rPr>
          <w:sz w:val="28"/>
          <w:szCs w:val="28"/>
        </w:rPr>
        <w:t>что составило</w:t>
      </w:r>
      <w:r w:rsidR="00275EA9" w:rsidRPr="00F146A0">
        <w:rPr>
          <w:sz w:val="28"/>
          <w:szCs w:val="28"/>
        </w:rPr>
        <w:t xml:space="preserve"> </w:t>
      </w:r>
      <w:r w:rsidR="00684678" w:rsidRPr="00684678">
        <w:rPr>
          <w:b/>
          <w:bCs/>
          <w:sz w:val="28"/>
          <w:szCs w:val="28"/>
        </w:rPr>
        <w:t>89,8</w:t>
      </w:r>
      <w:r w:rsidRPr="00F146A0">
        <w:rPr>
          <w:sz w:val="28"/>
          <w:szCs w:val="28"/>
        </w:rPr>
        <w:t>%</w:t>
      </w:r>
      <w:r w:rsidR="006B0BE4" w:rsidRPr="00F146A0">
        <w:rPr>
          <w:sz w:val="28"/>
          <w:szCs w:val="28"/>
        </w:rPr>
        <w:t xml:space="preserve"> исполнения</w:t>
      </w:r>
      <w:r w:rsidRPr="00F146A0">
        <w:rPr>
          <w:sz w:val="28"/>
          <w:szCs w:val="28"/>
        </w:rPr>
        <w:t xml:space="preserve">, </w:t>
      </w:r>
      <w:r w:rsidR="006B0BE4" w:rsidRPr="00F146A0">
        <w:rPr>
          <w:sz w:val="28"/>
          <w:szCs w:val="28"/>
        </w:rPr>
        <w:t xml:space="preserve">в </w:t>
      </w:r>
      <w:r w:rsidRPr="00F146A0">
        <w:rPr>
          <w:sz w:val="28"/>
          <w:szCs w:val="28"/>
        </w:rPr>
        <w:t>расход</w:t>
      </w:r>
      <w:r w:rsidR="006B0BE4" w:rsidRPr="00F146A0">
        <w:rPr>
          <w:sz w:val="28"/>
          <w:szCs w:val="28"/>
        </w:rPr>
        <w:t>ной части</w:t>
      </w:r>
      <w:r w:rsidR="00AB30AE" w:rsidRPr="00F146A0">
        <w:rPr>
          <w:sz w:val="28"/>
          <w:szCs w:val="28"/>
        </w:rPr>
        <w:t xml:space="preserve"> недофинансировано</w:t>
      </w:r>
      <w:r w:rsidR="004508A0">
        <w:rPr>
          <w:sz w:val="28"/>
          <w:szCs w:val="28"/>
        </w:rPr>
        <w:t xml:space="preserve"> средств</w:t>
      </w:r>
      <w:r w:rsidR="0045579F" w:rsidRPr="00F146A0">
        <w:rPr>
          <w:sz w:val="28"/>
          <w:szCs w:val="28"/>
        </w:rPr>
        <w:t xml:space="preserve"> на</w:t>
      </w:r>
      <w:r w:rsidR="004508A0">
        <w:rPr>
          <w:sz w:val="28"/>
          <w:szCs w:val="28"/>
        </w:rPr>
        <w:t xml:space="preserve"> сумму</w:t>
      </w:r>
      <w:r w:rsidR="0045579F" w:rsidRPr="00F146A0">
        <w:rPr>
          <w:sz w:val="28"/>
          <w:szCs w:val="28"/>
        </w:rPr>
        <w:t xml:space="preserve"> </w:t>
      </w:r>
      <w:r w:rsidR="008F3F2A">
        <w:rPr>
          <w:b/>
          <w:bCs/>
        </w:rPr>
        <w:t>–</w:t>
      </w:r>
      <w:r w:rsidR="00FC50CC">
        <w:rPr>
          <w:b/>
          <w:bCs/>
        </w:rPr>
        <w:t xml:space="preserve"> </w:t>
      </w:r>
      <w:r w:rsidR="00FC50CC" w:rsidRPr="00FC50CC">
        <w:rPr>
          <w:b/>
          <w:bCs/>
          <w:sz w:val="28"/>
          <w:szCs w:val="28"/>
        </w:rPr>
        <w:t xml:space="preserve">16 999,7 </w:t>
      </w:r>
      <w:r w:rsidR="0045579F" w:rsidRPr="00F146A0">
        <w:rPr>
          <w:sz w:val="28"/>
          <w:szCs w:val="28"/>
        </w:rPr>
        <w:t xml:space="preserve">тыс. руб. или </w:t>
      </w:r>
      <w:r w:rsidR="00FC50CC" w:rsidRPr="00FC50CC">
        <w:rPr>
          <w:b/>
          <w:bCs/>
          <w:sz w:val="28"/>
          <w:szCs w:val="28"/>
        </w:rPr>
        <w:t>87,4</w:t>
      </w:r>
      <w:r w:rsidRPr="00F146A0">
        <w:rPr>
          <w:sz w:val="28"/>
          <w:szCs w:val="28"/>
        </w:rPr>
        <w:t>%</w:t>
      </w:r>
      <w:r w:rsidR="00592E6A" w:rsidRPr="00F146A0">
        <w:rPr>
          <w:sz w:val="28"/>
          <w:szCs w:val="28"/>
        </w:rPr>
        <w:t xml:space="preserve"> исполнения</w:t>
      </w:r>
      <w:r w:rsidRPr="00F146A0">
        <w:rPr>
          <w:sz w:val="28"/>
          <w:szCs w:val="28"/>
        </w:rPr>
        <w:t>.</w:t>
      </w:r>
    </w:p>
    <w:p w:rsidR="00164FE3" w:rsidRDefault="00164FE3" w:rsidP="00881B47">
      <w:pPr>
        <w:spacing w:line="360" w:lineRule="auto"/>
        <w:jc w:val="both"/>
        <w:rPr>
          <w:sz w:val="28"/>
          <w:szCs w:val="28"/>
        </w:rPr>
      </w:pPr>
    </w:p>
    <w:p w:rsidR="00661E0A" w:rsidRDefault="00661E0A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8257AB" w:rsidRDefault="00076E7F" w:rsidP="00CA555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№1</w:t>
      </w:r>
      <w:r w:rsidR="008257AB">
        <w:rPr>
          <w:sz w:val="28"/>
          <w:szCs w:val="28"/>
        </w:rPr>
        <w:t xml:space="preserve">                                                                </w:t>
      </w:r>
      <w:r w:rsidR="00981D3E">
        <w:rPr>
          <w:sz w:val="28"/>
          <w:szCs w:val="28"/>
        </w:rPr>
        <w:t xml:space="preserve">                             </w:t>
      </w:r>
      <w:r w:rsidR="008257AB" w:rsidRPr="00981D3E">
        <w:rPr>
          <w:sz w:val="28"/>
          <w:szCs w:val="28"/>
        </w:rPr>
        <w:t xml:space="preserve"> (тыс. руб.)</w:t>
      </w:r>
    </w:p>
    <w:tbl>
      <w:tblPr>
        <w:tblW w:w="98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00"/>
        <w:gridCol w:w="1291"/>
        <w:gridCol w:w="1290"/>
        <w:gridCol w:w="1291"/>
        <w:gridCol w:w="861"/>
        <w:gridCol w:w="860"/>
      </w:tblGrid>
      <w:tr w:rsidR="00FC50CC" w:rsidRPr="00FC50CC" w:rsidTr="00FC50CC">
        <w:trPr>
          <w:trHeight w:val="1075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0CC">
              <w:rPr>
                <w:b/>
                <w:bCs/>
                <w:color w:val="000000"/>
                <w:sz w:val="22"/>
                <w:szCs w:val="22"/>
              </w:rPr>
              <w:t>ПЛАН            на           2015г.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0CC">
              <w:rPr>
                <w:b/>
                <w:bCs/>
                <w:color w:val="000000"/>
                <w:sz w:val="22"/>
                <w:szCs w:val="22"/>
              </w:rPr>
              <w:t>ФАКТ                 за            2015г.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0CC">
              <w:rPr>
                <w:b/>
                <w:bCs/>
                <w:color w:val="000000"/>
                <w:sz w:val="22"/>
                <w:szCs w:val="22"/>
              </w:rPr>
              <w:t>Откл. от плана 2015г.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0CC">
              <w:rPr>
                <w:b/>
                <w:bCs/>
                <w:color w:val="000000"/>
                <w:sz w:val="22"/>
                <w:szCs w:val="22"/>
              </w:rPr>
              <w:t>%   исп. плана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50CC">
              <w:rPr>
                <w:b/>
                <w:bCs/>
                <w:color w:val="000000"/>
                <w:sz w:val="22"/>
                <w:szCs w:val="22"/>
              </w:rPr>
              <w:t>Удельный вес   %</w:t>
            </w:r>
          </w:p>
        </w:tc>
      </w:tr>
      <w:tr w:rsidR="00FC50CC" w:rsidRPr="00FC50CC" w:rsidTr="00FC50CC">
        <w:trPr>
          <w:trHeight w:val="333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Доходы бюджета, в т. 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b/>
                <w:bCs/>
                <w:color w:val="000000"/>
                <w:u w:val="single"/>
              </w:rPr>
            </w:pPr>
            <w:r w:rsidRPr="00FC50CC">
              <w:rPr>
                <w:b/>
                <w:bCs/>
                <w:color w:val="000000"/>
                <w:u w:val="single"/>
              </w:rPr>
              <w:t>135 377,1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121 533,1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-13 844,0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89,8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C50CC" w:rsidRPr="00FC50CC" w:rsidTr="00C0103A">
        <w:trPr>
          <w:trHeight w:val="34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  <w:u w:val="single"/>
              </w:rPr>
            </w:pPr>
            <w:r w:rsidRPr="00FC50CC">
              <w:rPr>
                <w:color w:val="000000"/>
                <w:u w:val="single"/>
              </w:rPr>
              <w:t>51 184,8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</w:rPr>
            </w:pPr>
            <w:r w:rsidRPr="00FC50CC">
              <w:rPr>
                <w:color w:val="000000"/>
              </w:rPr>
              <w:t>57 946,0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</w:rPr>
            </w:pPr>
            <w:r w:rsidRPr="00FC50CC">
              <w:rPr>
                <w:color w:val="000000"/>
              </w:rPr>
              <w:t>6 761,2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</w:rPr>
            </w:pPr>
            <w:r w:rsidRPr="00FC50CC">
              <w:rPr>
                <w:color w:val="000000"/>
              </w:rPr>
              <w:t>113,2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47,7</w:t>
            </w:r>
          </w:p>
        </w:tc>
      </w:tr>
      <w:tr w:rsidR="00FC50CC" w:rsidRPr="00FC50CC" w:rsidTr="00FC50CC">
        <w:trPr>
          <w:trHeight w:val="568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Дотации, полученные с Республиканского бюджета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  <w:u w:val="single"/>
              </w:rPr>
            </w:pPr>
            <w:r w:rsidRPr="00FC50CC">
              <w:rPr>
                <w:color w:val="000000"/>
                <w:u w:val="single"/>
              </w:rPr>
              <w:t>84 192,3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</w:rPr>
            </w:pPr>
            <w:r w:rsidRPr="00FC50CC">
              <w:rPr>
                <w:color w:val="000000"/>
              </w:rPr>
              <w:t>63 587,1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</w:rPr>
            </w:pPr>
            <w:r w:rsidRPr="00FC50CC">
              <w:rPr>
                <w:color w:val="000000"/>
              </w:rPr>
              <w:t>-20 605,2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</w:rPr>
            </w:pPr>
            <w:r w:rsidRPr="00FC50CC">
              <w:rPr>
                <w:color w:val="000000"/>
              </w:rPr>
              <w:t>75,5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52,3</w:t>
            </w:r>
          </w:p>
        </w:tc>
      </w:tr>
      <w:tr w:rsidR="00FC50CC" w:rsidRPr="00FC50CC" w:rsidTr="00FC50CC">
        <w:trPr>
          <w:trHeight w:val="556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Взаимные расчеты с Республиканским бюджетом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8C3EEF">
            <w:pPr>
              <w:jc w:val="center"/>
              <w:rPr>
                <w:color w:val="000000"/>
                <w:u w:val="singl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</w:rPr>
            </w:pPr>
            <w:r w:rsidRPr="00FC50CC">
              <w:rPr>
                <w:color w:val="000000"/>
              </w:rPr>
              <w:t>1 686,0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color w:val="000000"/>
              </w:rPr>
            </w:pPr>
            <w:r w:rsidRPr="00FC50CC">
              <w:rPr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</w:rPr>
            </w:pPr>
            <w:r w:rsidRPr="00FC50CC"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1,4</w:t>
            </w:r>
          </w:p>
        </w:tc>
      </w:tr>
      <w:tr w:rsidR="00FC50CC" w:rsidRPr="00FC50CC" w:rsidTr="00FC50CC">
        <w:trPr>
          <w:trHeight w:val="3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Расходы бюджета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b/>
                <w:bCs/>
                <w:color w:val="000000"/>
                <w:u w:val="single"/>
              </w:rPr>
            </w:pPr>
            <w:r w:rsidRPr="00FC50CC">
              <w:rPr>
                <w:b/>
                <w:bCs/>
                <w:color w:val="000000"/>
                <w:u w:val="single"/>
              </w:rPr>
              <w:t>135 377,1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FC50CC">
              <w:rPr>
                <w:b/>
                <w:bCs/>
                <w:i/>
                <w:iCs/>
                <w:color w:val="000000"/>
              </w:rPr>
              <w:t>118 377,4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right"/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-16 999,7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b/>
                <w:bCs/>
                <w:color w:val="000000"/>
              </w:rPr>
            </w:pPr>
            <w:r w:rsidRPr="00FC50CC">
              <w:rPr>
                <w:b/>
                <w:bCs/>
                <w:color w:val="000000"/>
              </w:rPr>
              <w:t>87,4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0CC" w:rsidRPr="00FC50CC" w:rsidRDefault="00FC50CC" w:rsidP="00FC50CC">
            <w:pPr>
              <w:jc w:val="center"/>
              <w:rPr>
                <w:color w:val="000000"/>
                <w:sz w:val="22"/>
                <w:szCs w:val="22"/>
              </w:rPr>
            </w:pPr>
            <w:r w:rsidRPr="00FC50CC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164FE3" w:rsidRDefault="00164FE3" w:rsidP="0023685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472509" w:rsidRPr="00353D46" w:rsidRDefault="00015D2F" w:rsidP="00236854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53D46">
        <w:rPr>
          <w:b/>
          <w:bCs/>
          <w:sz w:val="28"/>
          <w:szCs w:val="28"/>
        </w:rPr>
        <w:t>Итоги исполнения</w:t>
      </w:r>
      <w:r w:rsidR="001138CB" w:rsidRPr="00353D46">
        <w:rPr>
          <w:b/>
          <w:bCs/>
          <w:sz w:val="28"/>
          <w:szCs w:val="28"/>
        </w:rPr>
        <w:t xml:space="preserve"> доходной части бюджета района.</w:t>
      </w:r>
    </w:p>
    <w:p w:rsidR="00D02FDA" w:rsidRPr="008F3F2A" w:rsidRDefault="00881B47" w:rsidP="008C5615">
      <w:pPr>
        <w:spacing w:line="360" w:lineRule="auto"/>
        <w:jc w:val="both"/>
        <w:rPr>
          <w:sz w:val="28"/>
          <w:szCs w:val="28"/>
        </w:rPr>
      </w:pPr>
      <w:r w:rsidRPr="00C60689">
        <w:rPr>
          <w:sz w:val="28"/>
          <w:szCs w:val="28"/>
        </w:rPr>
        <w:tab/>
      </w:r>
      <w:r w:rsidR="00015D2F" w:rsidRPr="00C60689">
        <w:rPr>
          <w:sz w:val="28"/>
          <w:szCs w:val="28"/>
        </w:rPr>
        <w:t>В общем объеме доходов, поступивших</w:t>
      </w:r>
      <w:r w:rsidR="00C0103A">
        <w:rPr>
          <w:sz w:val="28"/>
          <w:szCs w:val="28"/>
        </w:rPr>
        <w:t xml:space="preserve"> в</w:t>
      </w:r>
      <w:r w:rsidR="00015D2F" w:rsidRPr="00C60689">
        <w:rPr>
          <w:sz w:val="28"/>
          <w:szCs w:val="28"/>
        </w:rPr>
        <w:t xml:space="preserve"> 201</w:t>
      </w:r>
      <w:r w:rsidR="00076E7F" w:rsidRPr="00C60689">
        <w:rPr>
          <w:sz w:val="28"/>
          <w:szCs w:val="28"/>
        </w:rPr>
        <w:t>5</w:t>
      </w:r>
      <w:r w:rsidR="00015D2F" w:rsidRPr="00C60689">
        <w:rPr>
          <w:sz w:val="28"/>
          <w:szCs w:val="28"/>
        </w:rPr>
        <w:t xml:space="preserve"> год</w:t>
      </w:r>
      <w:r w:rsidR="00C0103A">
        <w:rPr>
          <w:sz w:val="28"/>
          <w:szCs w:val="28"/>
        </w:rPr>
        <w:t>у</w:t>
      </w:r>
      <w:r w:rsidR="00015D2F" w:rsidRPr="00C60689">
        <w:rPr>
          <w:sz w:val="28"/>
          <w:szCs w:val="28"/>
        </w:rPr>
        <w:t xml:space="preserve">, налоговые и неналоговые поступления </w:t>
      </w:r>
      <w:r w:rsidR="00577A72" w:rsidRPr="00C60689">
        <w:rPr>
          <w:sz w:val="28"/>
          <w:szCs w:val="28"/>
        </w:rPr>
        <w:t xml:space="preserve">составили </w:t>
      </w:r>
      <w:r w:rsidR="00343896" w:rsidRPr="00343896">
        <w:rPr>
          <w:b/>
          <w:sz w:val="28"/>
          <w:szCs w:val="28"/>
        </w:rPr>
        <w:t>57 946,0</w:t>
      </w:r>
      <w:r w:rsidR="00577A72" w:rsidRPr="00343896">
        <w:rPr>
          <w:b/>
          <w:sz w:val="28"/>
          <w:szCs w:val="28"/>
        </w:rPr>
        <w:t xml:space="preserve"> </w:t>
      </w:r>
      <w:r w:rsidR="00577A72" w:rsidRPr="00C60689">
        <w:rPr>
          <w:sz w:val="28"/>
          <w:szCs w:val="28"/>
        </w:rPr>
        <w:t xml:space="preserve">тыс. </w:t>
      </w:r>
      <w:r w:rsidR="004508A0" w:rsidRPr="00C60689">
        <w:rPr>
          <w:sz w:val="28"/>
          <w:szCs w:val="28"/>
        </w:rPr>
        <w:t>руб., что составляет</w:t>
      </w:r>
      <w:r w:rsidR="00015D2F" w:rsidRPr="00C60689">
        <w:rPr>
          <w:sz w:val="28"/>
          <w:szCs w:val="28"/>
        </w:rPr>
        <w:t xml:space="preserve"> </w:t>
      </w:r>
      <w:r w:rsidR="00343896" w:rsidRPr="00343896">
        <w:rPr>
          <w:b/>
          <w:sz w:val="28"/>
          <w:szCs w:val="28"/>
        </w:rPr>
        <w:t>47,7</w:t>
      </w:r>
      <w:r w:rsidR="00015D2F" w:rsidRPr="00343896">
        <w:rPr>
          <w:sz w:val="28"/>
          <w:szCs w:val="28"/>
        </w:rPr>
        <w:t xml:space="preserve"> </w:t>
      </w:r>
      <w:r w:rsidR="00015D2F" w:rsidRPr="00C60689">
        <w:rPr>
          <w:sz w:val="28"/>
          <w:szCs w:val="28"/>
        </w:rPr>
        <w:t xml:space="preserve">% от общего объема доходов. Дотации, поступившие из Республиканского бюджета, составили </w:t>
      </w:r>
      <w:r w:rsidR="00343896" w:rsidRPr="00343896">
        <w:rPr>
          <w:b/>
          <w:sz w:val="28"/>
          <w:szCs w:val="28"/>
        </w:rPr>
        <w:t>63 587,1</w:t>
      </w:r>
      <w:r w:rsidR="00577A72" w:rsidRPr="00343896">
        <w:rPr>
          <w:b/>
          <w:sz w:val="28"/>
          <w:szCs w:val="28"/>
        </w:rPr>
        <w:t xml:space="preserve"> </w:t>
      </w:r>
      <w:r w:rsidR="00015D2F" w:rsidRPr="00C60689">
        <w:rPr>
          <w:sz w:val="28"/>
          <w:szCs w:val="28"/>
        </w:rPr>
        <w:t>тыс. руб.</w:t>
      </w:r>
      <w:r w:rsidR="004508A0" w:rsidRPr="00C60689">
        <w:rPr>
          <w:sz w:val="28"/>
          <w:szCs w:val="28"/>
        </w:rPr>
        <w:t>,</w:t>
      </w:r>
      <w:r w:rsidR="00015D2F" w:rsidRPr="00C60689">
        <w:rPr>
          <w:sz w:val="28"/>
          <w:szCs w:val="28"/>
        </w:rPr>
        <w:t xml:space="preserve"> </w:t>
      </w:r>
      <w:r w:rsidR="004508A0" w:rsidRPr="00C60689">
        <w:rPr>
          <w:sz w:val="28"/>
          <w:szCs w:val="28"/>
        </w:rPr>
        <w:t>что составляет</w:t>
      </w:r>
      <w:r w:rsidR="00404C3B" w:rsidRPr="00C60689">
        <w:rPr>
          <w:sz w:val="28"/>
          <w:szCs w:val="28"/>
        </w:rPr>
        <w:t xml:space="preserve"> </w:t>
      </w:r>
      <w:r w:rsidR="00343896" w:rsidRPr="00343896">
        <w:rPr>
          <w:b/>
          <w:sz w:val="28"/>
          <w:szCs w:val="28"/>
        </w:rPr>
        <w:t>52,3</w:t>
      </w:r>
      <w:r w:rsidR="00015744" w:rsidRPr="00343896">
        <w:rPr>
          <w:sz w:val="28"/>
          <w:szCs w:val="28"/>
        </w:rPr>
        <w:t xml:space="preserve"> </w:t>
      </w:r>
      <w:r w:rsidR="00015744" w:rsidRPr="00C60689">
        <w:rPr>
          <w:sz w:val="28"/>
          <w:szCs w:val="28"/>
        </w:rPr>
        <w:t>% от общего объема доходов</w:t>
      </w:r>
      <w:r w:rsidR="004508A0" w:rsidRPr="00C60689">
        <w:rPr>
          <w:sz w:val="28"/>
          <w:szCs w:val="28"/>
        </w:rPr>
        <w:t>.</w:t>
      </w:r>
      <w:r w:rsidR="00901995" w:rsidRPr="00C60689">
        <w:rPr>
          <w:sz w:val="28"/>
          <w:szCs w:val="28"/>
        </w:rPr>
        <w:t xml:space="preserve"> </w:t>
      </w:r>
      <w:r w:rsidR="004508A0" w:rsidRPr="00C60689">
        <w:rPr>
          <w:sz w:val="28"/>
          <w:szCs w:val="28"/>
        </w:rPr>
        <w:t>К</w:t>
      </w:r>
      <w:r w:rsidR="00901995" w:rsidRPr="00C60689">
        <w:rPr>
          <w:sz w:val="28"/>
          <w:szCs w:val="28"/>
        </w:rPr>
        <w:t>роме того</w:t>
      </w:r>
      <w:r w:rsidR="004508A0" w:rsidRPr="00C60689">
        <w:rPr>
          <w:sz w:val="28"/>
          <w:szCs w:val="28"/>
        </w:rPr>
        <w:t>,</w:t>
      </w:r>
      <w:r w:rsidR="00901995" w:rsidRPr="00C60689">
        <w:rPr>
          <w:sz w:val="28"/>
          <w:szCs w:val="28"/>
        </w:rPr>
        <w:t xml:space="preserve"> по</w:t>
      </w:r>
      <w:r w:rsidR="00015744" w:rsidRPr="00C60689">
        <w:rPr>
          <w:sz w:val="28"/>
          <w:szCs w:val="28"/>
        </w:rPr>
        <w:t xml:space="preserve"> </w:t>
      </w:r>
      <w:r w:rsidR="00901995" w:rsidRPr="00C60689">
        <w:rPr>
          <w:sz w:val="28"/>
          <w:szCs w:val="28"/>
        </w:rPr>
        <w:t>в</w:t>
      </w:r>
      <w:r w:rsidR="00901995" w:rsidRPr="00C60689">
        <w:rPr>
          <w:color w:val="000000"/>
          <w:sz w:val="28"/>
          <w:szCs w:val="28"/>
        </w:rPr>
        <w:t>заимным расчетам с Республиканским бюджетом</w:t>
      </w:r>
      <w:r w:rsidR="00901995" w:rsidRPr="00C60689">
        <w:rPr>
          <w:sz w:val="28"/>
          <w:szCs w:val="28"/>
        </w:rPr>
        <w:t xml:space="preserve"> </w:t>
      </w:r>
      <w:r w:rsidR="00FC7106" w:rsidRPr="00C60689">
        <w:rPr>
          <w:sz w:val="28"/>
          <w:szCs w:val="28"/>
        </w:rPr>
        <w:t>из Резервного фонда Президента Р</w:t>
      </w:r>
      <w:r w:rsidR="004508A0" w:rsidRPr="00C60689">
        <w:rPr>
          <w:sz w:val="28"/>
          <w:szCs w:val="28"/>
        </w:rPr>
        <w:t xml:space="preserve">еспублики </w:t>
      </w:r>
      <w:r w:rsidR="00FC7106" w:rsidRPr="00C60689">
        <w:rPr>
          <w:sz w:val="28"/>
          <w:szCs w:val="28"/>
        </w:rPr>
        <w:t>А</w:t>
      </w:r>
      <w:r w:rsidR="004508A0" w:rsidRPr="00C60689">
        <w:rPr>
          <w:sz w:val="28"/>
          <w:szCs w:val="28"/>
        </w:rPr>
        <w:t>бхазия</w:t>
      </w:r>
      <w:r w:rsidR="002D0D05" w:rsidRPr="00C60689">
        <w:rPr>
          <w:sz w:val="28"/>
          <w:szCs w:val="28"/>
        </w:rPr>
        <w:t xml:space="preserve"> п</w:t>
      </w:r>
      <w:r w:rsidR="00901995" w:rsidRPr="00C60689">
        <w:rPr>
          <w:sz w:val="28"/>
          <w:szCs w:val="28"/>
        </w:rPr>
        <w:t>оступило</w:t>
      </w:r>
      <w:r w:rsidR="00FC7106" w:rsidRPr="00C60689">
        <w:rPr>
          <w:sz w:val="28"/>
          <w:szCs w:val="28"/>
        </w:rPr>
        <w:t xml:space="preserve"> – </w:t>
      </w:r>
      <w:r w:rsidR="00343896" w:rsidRPr="00343896">
        <w:rPr>
          <w:b/>
          <w:sz w:val="28"/>
          <w:szCs w:val="28"/>
        </w:rPr>
        <w:t>1 686,0</w:t>
      </w:r>
      <w:r w:rsidR="00343896">
        <w:rPr>
          <w:sz w:val="28"/>
          <w:szCs w:val="28"/>
        </w:rPr>
        <w:t xml:space="preserve"> </w:t>
      </w:r>
      <w:r w:rsidR="00FC7106" w:rsidRPr="00C60689">
        <w:rPr>
          <w:sz w:val="28"/>
          <w:szCs w:val="28"/>
        </w:rPr>
        <w:t>тыс. руб.</w:t>
      </w:r>
    </w:p>
    <w:tbl>
      <w:tblPr>
        <w:tblW w:w="10252" w:type="dxa"/>
        <w:tblInd w:w="-254" w:type="dxa"/>
        <w:tblLayout w:type="fixed"/>
        <w:tblLook w:val="04A0" w:firstRow="1" w:lastRow="0" w:firstColumn="1" w:lastColumn="0" w:noHBand="0" w:noVBand="1"/>
      </w:tblPr>
      <w:tblGrid>
        <w:gridCol w:w="562"/>
        <w:gridCol w:w="4099"/>
        <w:gridCol w:w="1267"/>
        <w:gridCol w:w="1268"/>
        <w:gridCol w:w="1268"/>
        <w:gridCol w:w="929"/>
        <w:gridCol w:w="859"/>
      </w:tblGrid>
      <w:tr w:rsidR="00EF3EAC" w:rsidRPr="00EF3EAC" w:rsidTr="00C0103A">
        <w:trPr>
          <w:trHeight w:val="371"/>
        </w:trPr>
        <w:tc>
          <w:tcPr>
            <w:tcW w:w="4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AC" w:rsidRPr="00EF3EAC" w:rsidRDefault="00EF3EAC" w:rsidP="00EF3EAC">
            <w:pPr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 xml:space="preserve">     Таблица №2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AC" w:rsidRPr="00EF3EAC" w:rsidRDefault="00EF3EAC" w:rsidP="00EF3EAC">
            <w:pPr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EAC" w:rsidRPr="00EF3EAC" w:rsidRDefault="00EF3EAC" w:rsidP="00EF3EAC">
            <w:pPr>
              <w:rPr>
                <w:sz w:val="20"/>
                <w:szCs w:val="20"/>
              </w:rPr>
            </w:pPr>
          </w:p>
        </w:tc>
        <w:tc>
          <w:tcPr>
            <w:tcW w:w="30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(тыс. руб.)</w:t>
            </w:r>
          </w:p>
        </w:tc>
      </w:tr>
      <w:tr w:rsidR="008C3EEF" w:rsidRPr="00EF3EAC" w:rsidTr="00C0103A">
        <w:trPr>
          <w:trHeight w:val="903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36"/>
                <w:szCs w:val="36"/>
              </w:rPr>
            </w:pPr>
            <w:r w:rsidRPr="00EF3EAC">
              <w:rPr>
                <w:color w:val="000000"/>
                <w:sz w:val="36"/>
                <w:szCs w:val="36"/>
              </w:rPr>
              <w:t>№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ПЛАН        за      2015г.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 xml:space="preserve">ФАКТ        </w:t>
            </w:r>
            <w:r w:rsidRPr="00EF3EAC">
              <w:rPr>
                <w:b/>
                <w:bCs/>
                <w:sz w:val="22"/>
                <w:szCs w:val="22"/>
              </w:rPr>
              <w:t xml:space="preserve"> за         2015г.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 xml:space="preserve">Отклон.  от плана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%   исп. плана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Удельный вес   %</w:t>
            </w:r>
          </w:p>
        </w:tc>
      </w:tr>
      <w:tr w:rsidR="008C3EEF" w:rsidRPr="00EF3EAC" w:rsidTr="00C0103A">
        <w:trPr>
          <w:trHeight w:val="396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Остаток бюджетных средств на начало года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3 115,2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Налог на прибыль предприятий и организ.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2 679,1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2 097,4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F3EAC">
              <w:rPr>
                <w:i/>
                <w:iCs/>
                <w:color w:val="000000"/>
                <w:sz w:val="22"/>
                <w:szCs w:val="22"/>
              </w:rPr>
              <w:t>-581,7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78,3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1,7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2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Подоходный налог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26 365,5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28 535,3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sz w:val="22"/>
                <w:szCs w:val="22"/>
              </w:rPr>
            </w:pPr>
            <w:r w:rsidRPr="00EF3EAC">
              <w:rPr>
                <w:i/>
                <w:iCs/>
                <w:sz w:val="22"/>
                <w:szCs w:val="22"/>
              </w:rPr>
              <w:t>2 169,8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108,2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23,5</w:t>
            </w:r>
          </w:p>
        </w:tc>
      </w:tr>
      <w:tr w:rsidR="008C3EEF" w:rsidRPr="00EF3EAC" w:rsidTr="00C0103A">
        <w:trPr>
          <w:trHeight w:val="60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Платежи за пользование недрами и природными ресурсами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218,9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135,3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F3EAC">
              <w:rPr>
                <w:i/>
                <w:iCs/>
                <w:color w:val="000000"/>
                <w:sz w:val="22"/>
                <w:szCs w:val="22"/>
              </w:rPr>
              <w:t>-83,6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0,11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4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Прочие налоги и сборы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1 000,0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1 051,3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sz w:val="22"/>
                <w:szCs w:val="22"/>
              </w:rPr>
            </w:pPr>
            <w:r w:rsidRPr="00EF3EAC">
              <w:rPr>
                <w:i/>
                <w:iCs/>
                <w:sz w:val="22"/>
                <w:szCs w:val="22"/>
              </w:rPr>
              <w:t>51,3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105,1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0,9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Спецналог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2 350,0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3 003,0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F3EAC">
              <w:rPr>
                <w:i/>
                <w:iCs/>
                <w:color w:val="000000"/>
                <w:sz w:val="22"/>
                <w:szCs w:val="22"/>
              </w:rPr>
              <w:t>653,0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127,8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6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Налог на имущество предприятий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850,0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837,7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sz w:val="22"/>
                <w:szCs w:val="22"/>
              </w:rPr>
            </w:pPr>
            <w:r w:rsidRPr="00EF3EAC">
              <w:rPr>
                <w:i/>
                <w:iCs/>
                <w:sz w:val="22"/>
                <w:szCs w:val="22"/>
              </w:rPr>
              <w:t>-12,3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98,6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0,7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НДС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12 121,3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16 884,9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F3EAC">
              <w:rPr>
                <w:i/>
                <w:iCs/>
                <w:color w:val="000000"/>
                <w:sz w:val="22"/>
                <w:szCs w:val="22"/>
              </w:rPr>
              <w:t>4 763,6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13,9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8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 xml:space="preserve">Доходы от приватизации 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532,0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sz w:val="22"/>
                <w:szCs w:val="22"/>
              </w:rPr>
            </w:pPr>
            <w:r w:rsidRPr="00EF3EAC">
              <w:rPr>
                <w:i/>
                <w:iCs/>
                <w:sz w:val="22"/>
                <w:szCs w:val="22"/>
              </w:rPr>
              <w:t>32,0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106,4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0,4</w:t>
            </w:r>
          </w:p>
        </w:tc>
      </w:tr>
      <w:tr w:rsidR="008C3EEF" w:rsidRPr="00EF3EAC" w:rsidTr="00C0103A">
        <w:trPr>
          <w:trHeight w:val="39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5 100,0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4 869,1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  <w:sz w:val="22"/>
                <w:szCs w:val="22"/>
              </w:rPr>
            </w:pPr>
            <w:r w:rsidRPr="00EF3EAC">
              <w:rPr>
                <w:i/>
                <w:iCs/>
                <w:color w:val="000000"/>
                <w:sz w:val="22"/>
                <w:szCs w:val="22"/>
              </w:rPr>
              <w:t>-230,9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95,5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  <w:sz w:val="22"/>
                <w:szCs w:val="22"/>
              </w:rPr>
            </w:pPr>
            <w:r w:rsidRPr="00EF3EAC">
              <w:rPr>
                <w:color w:val="000000"/>
                <w:sz w:val="22"/>
                <w:szCs w:val="22"/>
              </w:rPr>
              <w:t>4,0</w:t>
            </w:r>
          </w:p>
        </w:tc>
      </w:tr>
      <w:tr w:rsidR="008C3EEF" w:rsidRPr="00EF3EAC" w:rsidTr="00C0103A">
        <w:trPr>
          <w:trHeight w:val="396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51 184,8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57 946,0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i/>
                <w:iCs/>
                <w:color w:val="000000"/>
                <w:sz w:val="22"/>
                <w:szCs w:val="22"/>
              </w:rPr>
              <w:t>6 761,2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F3EAC">
              <w:rPr>
                <w:b/>
                <w:bCs/>
                <w:color w:val="000000"/>
                <w:sz w:val="22"/>
                <w:szCs w:val="22"/>
              </w:rPr>
              <w:t>47,7</w:t>
            </w:r>
          </w:p>
        </w:tc>
      </w:tr>
      <w:tr w:rsidR="008C3EEF" w:rsidRPr="00EF3EAC" w:rsidTr="00C0103A">
        <w:trPr>
          <w:trHeight w:val="437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Дотация из бюджета РА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84 192,3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63 587,1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sz w:val="22"/>
                <w:szCs w:val="22"/>
              </w:rPr>
            </w:pPr>
            <w:r w:rsidRPr="00EF3EAC">
              <w:rPr>
                <w:i/>
                <w:iCs/>
                <w:sz w:val="22"/>
                <w:szCs w:val="22"/>
              </w:rPr>
              <w:t>-20 605,2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75,5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sz w:val="22"/>
                <w:szCs w:val="22"/>
              </w:rPr>
            </w:pPr>
            <w:r w:rsidRPr="00EF3EAC">
              <w:rPr>
                <w:sz w:val="22"/>
                <w:szCs w:val="22"/>
              </w:rPr>
              <w:t>52,3</w:t>
            </w:r>
          </w:p>
        </w:tc>
      </w:tr>
      <w:tr w:rsidR="008C3EEF" w:rsidRPr="00EF3EAC" w:rsidTr="00C0103A">
        <w:trPr>
          <w:trHeight w:val="396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rPr>
                <w:color w:val="000000"/>
              </w:rPr>
            </w:pPr>
            <w:r w:rsidRPr="00EF3EAC">
              <w:rPr>
                <w:color w:val="000000"/>
              </w:rPr>
              <w:t>Взаимные расчеты с Республиканским бюджетом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</w:rPr>
            </w:pPr>
            <w:r w:rsidRPr="00EF3EAC">
              <w:rPr>
                <w:i/>
                <w:iCs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color w:val="000000"/>
              </w:rPr>
            </w:pPr>
            <w:r w:rsidRPr="00EF3EAC">
              <w:rPr>
                <w:color w:val="000000"/>
              </w:rPr>
              <w:t>1 686,0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i/>
                <w:iCs/>
                <w:color w:val="000000"/>
              </w:rPr>
            </w:pPr>
            <w:r w:rsidRPr="00EF3EAC">
              <w:rPr>
                <w:i/>
                <w:i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</w:rPr>
            </w:pPr>
            <w:r w:rsidRPr="00EF3EAC">
              <w:rPr>
                <w:color w:val="000000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color w:val="000000"/>
              </w:rPr>
            </w:pPr>
            <w:r w:rsidRPr="00EF3EAC">
              <w:rPr>
                <w:color w:val="000000"/>
              </w:rPr>
              <w:t>1,4</w:t>
            </w:r>
          </w:p>
        </w:tc>
      </w:tr>
      <w:tr w:rsidR="008C3EEF" w:rsidRPr="00EF3EAC" w:rsidTr="00C0103A">
        <w:trPr>
          <w:trHeight w:val="396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 xml:space="preserve">Доходы бюджета </w:t>
            </w:r>
            <w:r w:rsidR="00C0103A">
              <w:rPr>
                <w:b/>
                <w:bCs/>
                <w:color w:val="000000"/>
              </w:rPr>
              <w:t>–</w:t>
            </w:r>
            <w:r w:rsidRPr="00EF3EAC">
              <w:rPr>
                <w:b/>
                <w:bCs/>
                <w:color w:val="000000"/>
              </w:rPr>
              <w:t xml:space="preserve"> всего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135 377,1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121 533,1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EF3EAC">
              <w:rPr>
                <w:b/>
                <w:bCs/>
                <w:i/>
                <w:iCs/>
                <w:color w:val="000000"/>
              </w:rPr>
              <w:t>-13 844,0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89,8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EAC" w:rsidRPr="00EF3EAC" w:rsidRDefault="00EF3EAC" w:rsidP="00EF3EAC">
            <w:pPr>
              <w:jc w:val="center"/>
              <w:rPr>
                <w:b/>
                <w:bCs/>
                <w:color w:val="000000"/>
              </w:rPr>
            </w:pPr>
            <w:r w:rsidRPr="00EF3EAC">
              <w:rPr>
                <w:b/>
                <w:bCs/>
                <w:color w:val="000000"/>
              </w:rPr>
              <w:t>101,4</w:t>
            </w:r>
          </w:p>
        </w:tc>
      </w:tr>
    </w:tbl>
    <w:p w:rsidR="00A0496B" w:rsidRPr="00353D46" w:rsidRDefault="003D40E2" w:rsidP="00015D2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53D46">
        <w:rPr>
          <w:sz w:val="28"/>
          <w:szCs w:val="28"/>
        </w:rPr>
        <w:lastRenderedPageBreak/>
        <w:t>Ан</w:t>
      </w:r>
      <w:r w:rsidR="00015D2F" w:rsidRPr="00353D46">
        <w:rPr>
          <w:sz w:val="28"/>
          <w:szCs w:val="28"/>
        </w:rPr>
        <w:t>ализ</w:t>
      </w:r>
      <w:r w:rsidRPr="00353D46">
        <w:rPr>
          <w:sz w:val="28"/>
          <w:szCs w:val="28"/>
        </w:rPr>
        <w:t>ируя исполнение</w:t>
      </w:r>
      <w:r w:rsidR="00015D2F" w:rsidRPr="00353D46">
        <w:rPr>
          <w:sz w:val="28"/>
          <w:szCs w:val="28"/>
        </w:rPr>
        <w:t xml:space="preserve"> доходной части бюджета</w:t>
      </w:r>
      <w:r w:rsidR="004F05C1" w:rsidRPr="00353D46">
        <w:rPr>
          <w:b/>
          <w:sz w:val="28"/>
          <w:szCs w:val="28"/>
        </w:rPr>
        <w:t xml:space="preserve"> </w:t>
      </w:r>
      <w:r w:rsidR="000D220A" w:rsidRPr="00353D46">
        <w:rPr>
          <w:sz w:val="28"/>
          <w:szCs w:val="28"/>
        </w:rPr>
        <w:t>Гулрыпшского района</w:t>
      </w:r>
      <w:r w:rsidR="00C0103A">
        <w:rPr>
          <w:sz w:val="28"/>
          <w:szCs w:val="28"/>
        </w:rPr>
        <w:t xml:space="preserve"> за</w:t>
      </w:r>
      <w:r w:rsidR="000D220A" w:rsidRPr="00353D46">
        <w:rPr>
          <w:bCs/>
          <w:sz w:val="28"/>
          <w:szCs w:val="28"/>
        </w:rPr>
        <w:t xml:space="preserve"> </w:t>
      </w:r>
      <w:r w:rsidR="00015D2F" w:rsidRPr="00353D46">
        <w:rPr>
          <w:sz w:val="28"/>
          <w:szCs w:val="28"/>
        </w:rPr>
        <w:t>201</w:t>
      </w:r>
      <w:r w:rsidRPr="00353D46">
        <w:rPr>
          <w:sz w:val="28"/>
          <w:szCs w:val="28"/>
        </w:rPr>
        <w:t>5</w:t>
      </w:r>
      <w:r w:rsidR="00015D2F" w:rsidRPr="00353D46">
        <w:rPr>
          <w:sz w:val="28"/>
          <w:szCs w:val="28"/>
        </w:rPr>
        <w:t xml:space="preserve"> год </w:t>
      </w:r>
      <w:r w:rsidRPr="00353D46">
        <w:rPr>
          <w:sz w:val="28"/>
          <w:szCs w:val="28"/>
        </w:rPr>
        <w:t xml:space="preserve">можно отметить, </w:t>
      </w:r>
      <w:r w:rsidR="00A52B7D" w:rsidRPr="00353D46">
        <w:rPr>
          <w:sz w:val="28"/>
          <w:szCs w:val="28"/>
        </w:rPr>
        <w:t>что п</w:t>
      </w:r>
      <w:r w:rsidR="003300B1">
        <w:rPr>
          <w:sz w:val="28"/>
          <w:szCs w:val="28"/>
        </w:rPr>
        <w:t>рогноз</w:t>
      </w:r>
      <w:r w:rsidR="00A52B7D" w:rsidRPr="00353D46">
        <w:rPr>
          <w:sz w:val="28"/>
          <w:szCs w:val="28"/>
        </w:rPr>
        <w:t xml:space="preserve">ируемый доход </w:t>
      </w:r>
      <w:r w:rsidR="00C0103A">
        <w:rPr>
          <w:sz w:val="28"/>
          <w:szCs w:val="28"/>
        </w:rPr>
        <w:t>исполнен</w:t>
      </w:r>
      <w:r w:rsidR="00A52B7D" w:rsidRPr="00353D46">
        <w:rPr>
          <w:sz w:val="28"/>
          <w:szCs w:val="28"/>
        </w:rPr>
        <w:t xml:space="preserve"> </w:t>
      </w:r>
      <w:r w:rsidR="00015D2F" w:rsidRPr="00353D46">
        <w:rPr>
          <w:sz w:val="28"/>
          <w:szCs w:val="28"/>
        </w:rPr>
        <w:t>по</w:t>
      </w:r>
      <w:r w:rsidR="00A0496B" w:rsidRPr="00353D46">
        <w:rPr>
          <w:sz w:val="28"/>
          <w:szCs w:val="28"/>
        </w:rPr>
        <w:t xml:space="preserve"> </w:t>
      </w:r>
      <w:r w:rsidR="00015D2F" w:rsidRPr="00353D46">
        <w:rPr>
          <w:sz w:val="28"/>
          <w:szCs w:val="28"/>
        </w:rPr>
        <w:t>следующим видам налогов:</w:t>
      </w:r>
    </w:p>
    <w:p w:rsidR="008A6476" w:rsidRPr="000C2F6F" w:rsidRDefault="008A6476" w:rsidP="00F81B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2F6F"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НДС</w:t>
      </w:r>
      <w:r w:rsidRPr="000C2F6F">
        <w:rPr>
          <w:sz w:val="28"/>
          <w:szCs w:val="28"/>
        </w:rPr>
        <w:t xml:space="preserve"> - </w:t>
      </w:r>
      <w:r w:rsidR="0022070D" w:rsidRPr="000C2F6F">
        <w:rPr>
          <w:sz w:val="28"/>
          <w:szCs w:val="28"/>
        </w:rPr>
        <w:t>выполнен</w:t>
      </w:r>
      <w:r w:rsidR="0022070D">
        <w:rPr>
          <w:sz w:val="28"/>
          <w:szCs w:val="28"/>
        </w:rPr>
        <w:t>о</w:t>
      </w:r>
      <w:r w:rsidR="0099318D" w:rsidRPr="000C2F6F">
        <w:rPr>
          <w:sz w:val="28"/>
          <w:szCs w:val="28"/>
        </w:rPr>
        <w:t xml:space="preserve"> на </w:t>
      </w:r>
      <w:r w:rsidR="00343896" w:rsidRPr="00343896">
        <w:rPr>
          <w:sz w:val="28"/>
          <w:szCs w:val="28"/>
        </w:rPr>
        <w:t>139,3</w:t>
      </w:r>
      <w:r w:rsidR="002B54C6">
        <w:rPr>
          <w:sz w:val="28"/>
          <w:szCs w:val="28"/>
        </w:rPr>
        <w:t>%</w:t>
      </w:r>
      <w:r w:rsidR="005B79A8">
        <w:rPr>
          <w:sz w:val="28"/>
          <w:szCs w:val="28"/>
        </w:rPr>
        <w:t>,</w:t>
      </w:r>
      <w:r w:rsidR="005B79A8" w:rsidRPr="005B79A8">
        <w:rPr>
          <w:sz w:val="28"/>
          <w:szCs w:val="28"/>
        </w:rPr>
        <w:t xml:space="preserve"> </w:t>
      </w:r>
      <w:r w:rsidR="005B79A8">
        <w:rPr>
          <w:sz w:val="28"/>
          <w:szCs w:val="28"/>
        </w:rPr>
        <w:t>кроме того сохраняется задолженность по начисленным платежам в размере 3 068,1 тыс. руб.;</w:t>
      </w:r>
    </w:p>
    <w:p w:rsidR="00847006" w:rsidRPr="000C2F6F" w:rsidRDefault="003300B1" w:rsidP="00F81B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подоходный налог</w:t>
      </w:r>
      <w:r>
        <w:rPr>
          <w:sz w:val="28"/>
          <w:szCs w:val="28"/>
        </w:rPr>
        <w:t xml:space="preserve"> – выполнен </w:t>
      </w:r>
      <w:r w:rsidR="00847006" w:rsidRPr="000C2F6F">
        <w:rPr>
          <w:sz w:val="28"/>
          <w:szCs w:val="28"/>
        </w:rPr>
        <w:t xml:space="preserve">на </w:t>
      </w:r>
      <w:r w:rsidR="00343896" w:rsidRPr="00343896">
        <w:rPr>
          <w:sz w:val="28"/>
          <w:szCs w:val="28"/>
        </w:rPr>
        <w:t>108,2</w:t>
      </w:r>
      <w:r w:rsidR="00847006" w:rsidRPr="000C2F6F">
        <w:rPr>
          <w:sz w:val="28"/>
          <w:szCs w:val="28"/>
        </w:rPr>
        <w:t>% ;</w:t>
      </w:r>
      <w:r w:rsidR="00701A62">
        <w:rPr>
          <w:sz w:val="28"/>
          <w:szCs w:val="28"/>
        </w:rPr>
        <w:t xml:space="preserve">  </w:t>
      </w:r>
    </w:p>
    <w:p w:rsidR="00847006" w:rsidRPr="000C2F6F" w:rsidRDefault="002A2FFA" w:rsidP="00F81B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п</w:t>
      </w:r>
      <w:r w:rsidR="00847006" w:rsidRPr="005B79A8">
        <w:rPr>
          <w:b/>
          <w:sz w:val="28"/>
          <w:szCs w:val="28"/>
        </w:rPr>
        <w:t>рочие налоги и сборы</w:t>
      </w:r>
      <w:r w:rsidR="00847006" w:rsidRPr="000C2F6F">
        <w:rPr>
          <w:sz w:val="28"/>
          <w:szCs w:val="28"/>
        </w:rPr>
        <w:t xml:space="preserve"> - </w:t>
      </w:r>
      <w:r w:rsidR="009D0378">
        <w:rPr>
          <w:sz w:val="28"/>
          <w:szCs w:val="28"/>
        </w:rPr>
        <w:t>исполнение</w:t>
      </w:r>
      <w:r w:rsidR="008A0C4A">
        <w:rPr>
          <w:sz w:val="28"/>
          <w:szCs w:val="28"/>
        </w:rPr>
        <w:t xml:space="preserve"> </w:t>
      </w:r>
      <w:r w:rsidR="00343896" w:rsidRPr="00343896">
        <w:rPr>
          <w:sz w:val="28"/>
          <w:szCs w:val="28"/>
        </w:rPr>
        <w:t>105,1</w:t>
      </w:r>
      <w:r w:rsidR="008A0C4A">
        <w:rPr>
          <w:sz w:val="28"/>
          <w:szCs w:val="28"/>
        </w:rPr>
        <w:t>%;</w:t>
      </w:r>
    </w:p>
    <w:p w:rsidR="00847006" w:rsidRPr="000C2F6F" w:rsidRDefault="00B06819" w:rsidP="00F81B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спецналог</w:t>
      </w:r>
      <w:r>
        <w:rPr>
          <w:sz w:val="28"/>
          <w:szCs w:val="28"/>
        </w:rPr>
        <w:t xml:space="preserve"> – </w:t>
      </w:r>
      <w:r w:rsidR="009D0378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прогноза</w:t>
      </w:r>
      <w:r w:rsidR="00847006" w:rsidRPr="000C2F6F">
        <w:rPr>
          <w:sz w:val="28"/>
          <w:szCs w:val="28"/>
        </w:rPr>
        <w:t xml:space="preserve"> на </w:t>
      </w:r>
      <w:r w:rsidR="00EF3EAC" w:rsidRPr="00EF3EAC">
        <w:rPr>
          <w:sz w:val="28"/>
          <w:szCs w:val="28"/>
        </w:rPr>
        <w:t>127,8</w:t>
      </w:r>
      <w:r w:rsidR="00847006" w:rsidRPr="000C2F6F">
        <w:rPr>
          <w:sz w:val="28"/>
          <w:szCs w:val="28"/>
        </w:rPr>
        <w:t>%</w:t>
      </w:r>
      <w:r w:rsidR="005B79A8">
        <w:rPr>
          <w:sz w:val="28"/>
          <w:szCs w:val="28"/>
        </w:rPr>
        <w:t>, кроме того сохраняется задолженность в размере 491,7 тыс. руб.;</w:t>
      </w:r>
    </w:p>
    <w:p w:rsidR="00EF3EAC" w:rsidRPr="000C2F6F" w:rsidRDefault="00EF3EAC" w:rsidP="00EF3EA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доходы от приватизации жилья</w:t>
      </w:r>
      <w:r>
        <w:rPr>
          <w:sz w:val="28"/>
          <w:szCs w:val="28"/>
        </w:rPr>
        <w:t xml:space="preserve"> - выполнение прогноз</w:t>
      </w:r>
      <w:r w:rsidRPr="000C2F6F">
        <w:rPr>
          <w:sz w:val="28"/>
          <w:szCs w:val="28"/>
        </w:rPr>
        <w:t xml:space="preserve">а на </w:t>
      </w:r>
      <w:r w:rsidRPr="00EF3EAC">
        <w:rPr>
          <w:sz w:val="28"/>
          <w:szCs w:val="28"/>
        </w:rPr>
        <w:t>106,4</w:t>
      </w:r>
      <w:r w:rsidRPr="000C2F6F">
        <w:rPr>
          <w:sz w:val="28"/>
          <w:szCs w:val="28"/>
        </w:rPr>
        <w:t>%;</w:t>
      </w:r>
    </w:p>
    <w:p w:rsidR="000C2F6F" w:rsidRDefault="00183E03" w:rsidP="00F81B41">
      <w:pPr>
        <w:spacing w:line="360" w:lineRule="auto"/>
        <w:ind w:firstLine="709"/>
        <w:jc w:val="both"/>
        <w:rPr>
          <w:sz w:val="28"/>
          <w:szCs w:val="28"/>
        </w:rPr>
      </w:pPr>
      <w:r w:rsidRPr="00C564AB">
        <w:rPr>
          <w:sz w:val="28"/>
          <w:szCs w:val="28"/>
        </w:rPr>
        <w:t xml:space="preserve">Не выполняются плановые назначения по следующим видам налогов: </w:t>
      </w:r>
    </w:p>
    <w:p w:rsidR="004F05C1" w:rsidRPr="000C2F6F" w:rsidRDefault="00183E03" w:rsidP="00212E7C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2F6F"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н</w:t>
      </w:r>
      <w:r w:rsidR="00662E18" w:rsidRPr="005B79A8">
        <w:rPr>
          <w:b/>
          <w:sz w:val="28"/>
          <w:szCs w:val="28"/>
        </w:rPr>
        <w:t>алог на прибыль предприятий и организаций</w:t>
      </w:r>
      <w:r w:rsidR="00662E18" w:rsidRPr="000C2F6F">
        <w:rPr>
          <w:sz w:val="28"/>
          <w:szCs w:val="28"/>
        </w:rPr>
        <w:t xml:space="preserve"> -</w:t>
      </w:r>
      <w:r w:rsidR="00B06819">
        <w:rPr>
          <w:sz w:val="28"/>
          <w:szCs w:val="28"/>
        </w:rPr>
        <w:t xml:space="preserve"> исполнение прогноза</w:t>
      </w:r>
      <w:r w:rsidR="00E426BA" w:rsidRPr="000C2F6F">
        <w:rPr>
          <w:sz w:val="28"/>
          <w:szCs w:val="28"/>
        </w:rPr>
        <w:t xml:space="preserve"> на </w:t>
      </w:r>
      <w:r w:rsidR="00EF3EAC" w:rsidRPr="00EF3EAC">
        <w:rPr>
          <w:sz w:val="28"/>
          <w:szCs w:val="28"/>
        </w:rPr>
        <w:t>78,3</w:t>
      </w:r>
      <w:r w:rsidR="00E426BA" w:rsidRPr="000C2F6F">
        <w:rPr>
          <w:sz w:val="28"/>
          <w:szCs w:val="28"/>
        </w:rPr>
        <w:t>%</w:t>
      </w:r>
      <w:r w:rsidR="008A0C4A">
        <w:rPr>
          <w:sz w:val="28"/>
          <w:szCs w:val="28"/>
        </w:rPr>
        <w:t>;</w:t>
      </w:r>
    </w:p>
    <w:p w:rsidR="00B93916" w:rsidRPr="000C2F6F" w:rsidRDefault="008A0C4A" w:rsidP="00F81B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платежи</w:t>
      </w:r>
      <w:r w:rsidR="005D17BE" w:rsidRPr="005B79A8">
        <w:rPr>
          <w:b/>
          <w:sz w:val="28"/>
          <w:szCs w:val="28"/>
        </w:rPr>
        <w:t xml:space="preserve"> за пользование недрами и природными ресурсами</w:t>
      </w:r>
      <w:r w:rsidR="005D17BE" w:rsidRPr="000C2F6F">
        <w:rPr>
          <w:sz w:val="28"/>
          <w:szCs w:val="28"/>
        </w:rPr>
        <w:t xml:space="preserve"> </w:t>
      </w:r>
      <w:r w:rsidR="002A2FFA">
        <w:rPr>
          <w:sz w:val="28"/>
          <w:szCs w:val="28"/>
        </w:rPr>
        <w:t xml:space="preserve">- </w:t>
      </w:r>
      <w:r w:rsidR="00B06819">
        <w:rPr>
          <w:sz w:val="28"/>
          <w:szCs w:val="28"/>
        </w:rPr>
        <w:t>выполнение прогноза</w:t>
      </w:r>
      <w:r w:rsidR="00134AF1" w:rsidRPr="000C2F6F">
        <w:rPr>
          <w:sz w:val="28"/>
          <w:szCs w:val="28"/>
        </w:rPr>
        <w:t xml:space="preserve"> на </w:t>
      </w:r>
      <w:r w:rsidR="00EF3EAC" w:rsidRPr="00EF3EAC">
        <w:rPr>
          <w:sz w:val="28"/>
          <w:szCs w:val="28"/>
        </w:rPr>
        <w:t>61,8</w:t>
      </w:r>
      <w:r w:rsidR="00134AF1" w:rsidRPr="000C2F6F">
        <w:rPr>
          <w:sz w:val="28"/>
          <w:szCs w:val="28"/>
        </w:rPr>
        <w:t>%;</w:t>
      </w:r>
    </w:p>
    <w:p w:rsidR="00F56D3C" w:rsidRPr="000C2F6F" w:rsidRDefault="00F56D3C" w:rsidP="00F81B41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2F6F"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налог на имуществ</w:t>
      </w:r>
      <w:r w:rsidR="00B06819" w:rsidRPr="005B79A8">
        <w:rPr>
          <w:b/>
          <w:sz w:val="28"/>
          <w:szCs w:val="28"/>
        </w:rPr>
        <w:t xml:space="preserve">о предприятий </w:t>
      </w:r>
      <w:r w:rsidR="00B06819">
        <w:rPr>
          <w:sz w:val="28"/>
          <w:szCs w:val="28"/>
        </w:rPr>
        <w:t>- выполнение прогноза</w:t>
      </w:r>
      <w:r w:rsidRPr="000C2F6F">
        <w:rPr>
          <w:sz w:val="28"/>
          <w:szCs w:val="28"/>
        </w:rPr>
        <w:t xml:space="preserve"> на </w:t>
      </w:r>
      <w:r w:rsidR="008C3EEF" w:rsidRPr="008C3EEF">
        <w:rPr>
          <w:sz w:val="28"/>
          <w:szCs w:val="28"/>
        </w:rPr>
        <w:t>98,6</w:t>
      </w:r>
      <w:r w:rsidR="005B79A8">
        <w:rPr>
          <w:sz w:val="28"/>
          <w:szCs w:val="28"/>
        </w:rPr>
        <w:t>%, задолженность составила 3 372,7 тыс. руб.</w:t>
      </w:r>
      <w:r w:rsidR="005B79A8" w:rsidRPr="000C2F6F">
        <w:rPr>
          <w:sz w:val="28"/>
          <w:szCs w:val="28"/>
        </w:rPr>
        <w:t>;</w:t>
      </w:r>
    </w:p>
    <w:p w:rsidR="00456D6A" w:rsidRDefault="00847006" w:rsidP="008A0C4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C2F6F">
        <w:rPr>
          <w:sz w:val="28"/>
          <w:szCs w:val="28"/>
        </w:rPr>
        <w:t xml:space="preserve">- </w:t>
      </w:r>
      <w:r w:rsidRPr="005B79A8">
        <w:rPr>
          <w:b/>
          <w:sz w:val="28"/>
          <w:szCs w:val="28"/>
        </w:rPr>
        <w:t>з</w:t>
      </w:r>
      <w:r w:rsidR="00B06819" w:rsidRPr="005B79A8">
        <w:rPr>
          <w:b/>
          <w:sz w:val="28"/>
          <w:szCs w:val="28"/>
        </w:rPr>
        <w:t>емельный налог</w:t>
      </w:r>
      <w:r w:rsidR="00B06819">
        <w:rPr>
          <w:sz w:val="28"/>
          <w:szCs w:val="28"/>
        </w:rPr>
        <w:t xml:space="preserve"> - выполнение прогноз</w:t>
      </w:r>
      <w:r w:rsidRPr="000C2F6F">
        <w:rPr>
          <w:sz w:val="28"/>
          <w:szCs w:val="28"/>
        </w:rPr>
        <w:t xml:space="preserve">а на </w:t>
      </w:r>
      <w:r w:rsidR="008C3EEF" w:rsidRPr="008C3EEF">
        <w:rPr>
          <w:sz w:val="28"/>
          <w:szCs w:val="28"/>
        </w:rPr>
        <w:t>95,5</w:t>
      </w:r>
      <w:r w:rsidRPr="000C2F6F">
        <w:rPr>
          <w:sz w:val="28"/>
          <w:szCs w:val="28"/>
        </w:rPr>
        <w:t>%</w:t>
      </w:r>
      <w:r w:rsidR="005B79A8">
        <w:rPr>
          <w:sz w:val="28"/>
          <w:szCs w:val="28"/>
        </w:rPr>
        <w:t>,</w:t>
      </w:r>
      <w:r w:rsidR="005B79A8" w:rsidRPr="005B79A8">
        <w:rPr>
          <w:sz w:val="28"/>
          <w:szCs w:val="28"/>
        </w:rPr>
        <w:t xml:space="preserve"> </w:t>
      </w:r>
      <w:r w:rsidR="005B79A8">
        <w:rPr>
          <w:sz w:val="28"/>
          <w:szCs w:val="28"/>
        </w:rPr>
        <w:t>задолженность составила 2 089,4 тыс. руб.</w:t>
      </w:r>
      <w:r w:rsidR="005B79A8" w:rsidRPr="000C2F6F">
        <w:rPr>
          <w:sz w:val="28"/>
          <w:szCs w:val="28"/>
        </w:rPr>
        <w:t>;</w:t>
      </w:r>
      <w:r w:rsidR="005B79A8">
        <w:rPr>
          <w:sz w:val="28"/>
          <w:szCs w:val="28"/>
        </w:rPr>
        <w:t xml:space="preserve"> </w:t>
      </w:r>
      <w:r w:rsidR="004A66FE">
        <w:rPr>
          <w:sz w:val="28"/>
          <w:szCs w:val="28"/>
        </w:rPr>
        <w:tab/>
      </w:r>
    </w:p>
    <w:p w:rsidR="003C09D2" w:rsidRPr="000C2F6F" w:rsidRDefault="003C09D2" w:rsidP="003C09D2">
      <w:pPr>
        <w:shd w:val="clear" w:color="auto" w:fill="FFFFFF"/>
        <w:tabs>
          <w:tab w:val="left" w:pos="704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задолженностей по налоговым платежам составила – 9 021,9</w:t>
      </w:r>
      <w:r w:rsidRPr="008F47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руб., при этом основная часть задолженности в размере </w:t>
      </w:r>
      <w:r w:rsidRPr="000B5018">
        <w:rPr>
          <w:sz w:val="28"/>
          <w:szCs w:val="28"/>
        </w:rPr>
        <w:t>5</w:t>
      </w:r>
      <w:r>
        <w:rPr>
          <w:sz w:val="28"/>
          <w:szCs w:val="28"/>
        </w:rPr>
        <w:t> 701,9</w:t>
      </w:r>
      <w:r w:rsidRPr="000B501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 приходится на предприятие ООО СП «АГПК»</w:t>
      </w:r>
    </w:p>
    <w:p w:rsidR="003630DD" w:rsidRPr="005467E9" w:rsidRDefault="00F81B41" w:rsidP="00881B4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Получена</w:t>
      </w:r>
      <w:r w:rsidR="003630DD" w:rsidRPr="005467E9">
        <w:rPr>
          <w:b/>
          <w:sz w:val="28"/>
          <w:szCs w:val="28"/>
        </w:rPr>
        <w:t xml:space="preserve"> </w:t>
      </w:r>
      <w:r w:rsidR="003630DD" w:rsidRPr="005B79A8">
        <w:rPr>
          <w:b/>
          <w:sz w:val="28"/>
          <w:szCs w:val="28"/>
        </w:rPr>
        <w:t>дотация</w:t>
      </w:r>
      <w:r w:rsidR="003630DD" w:rsidRPr="00456D6A">
        <w:rPr>
          <w:sz w:val="28"/>
          <w:szCs w:val="28"/>
        </w:rPr>
        <w:t xml:space="preserve"> из</w:t>
      </w:r>
      <w:r w:rsidR="000B5018">
        <w:rPr>
          <w:sz w:val="28"/>
          <w:szCs w:val="28"/>
        </w:rPr>
        <w:t xml:space="preserve"> Республиканского</w:t>
      </w:r>
      <w:r w:rsidR="003630DD" w:rsidRPr="00456D6A">
        <w:rPr>
          <w:sz w:val="28"/>
          <w:szCs w:val="28"/>
        </w:rPr>
        <w:t xml:space="preserve"> бюджета </w:t>
      </w:r>
      <w:r w:rsidR="000B5018">
        <w:rPr>
          <w:sz w:val="28"/>
          <w:szCs w:val="28"/>
        </w:rPr>
        <w:t xml:space="preserve">в сумме </w:t>
      </w:r>
      <w:r w:rsidR="008C3EEF" w:rsidRPr="008C3EEF">
        <w:rPr>
          <w:sz w:val="28"/>
          <w:szCs w:val="28"/>
        </w:rPr>
        <w:t>63 587,1</w:t>
      </w:r>
      <w:r w:rsidR="000B5018" w:rsidRPr="008C3EEF">
        <w:rPr>
          <w:sz w:val="28"/>
          <w:szCs w:val="28"/>
        </w:rPr>
        <w:t xml:space="preserve"> </w:t>
      </w:r>
      <w:r w:rsidR="000B5018" w:rsidRPr="005467E9">
        <w:rPr>
          <w:sz w:val="28"/>
          <w:szCs w:val="28"/>
        </w:rPr>
        <w:t>тыс. руб.</w:t>
      </w:r>
      <w:r w:rsidR="000B5018">
        <w:rPr>
          <w:sz w:val="28"/>
          <w:szCs w:val="28"/>
        </w:rPr>
        <w:t xml:space="preserve">, </w:t>
      </w:r>
      <w:r w:rsidR="00B06819">
        <w:rPr>
          <w:sz w:val="28"/>
          <w:szCs w:val="28"/>
        </w:rPr>
        <w:t>при прогноз</w:t>
      </w:r>
      <w:r w:rsidR="003630DD" w:rsidRPr="005467E9">
        <w:rPr>
          <w:sz w:val="28"/>
          <w:szCs w:val="28"/>
        </w:rPr>
        <w:t xml:space="preserve">е </w:t>
      </w:r>
      <w:r w:rsidR="008C3EEF" w:rsidRPr="008C3EEF">
        <w:rPr>
          <w:sz w:val="28"/>
          <w:szCs w:val="28"/>
        </w:rPr>
        <w:t>84 192,3</w:t>
      </w:r>
      <w:r w:rsidR="003630DD" w:rsidRPr="005467E9">
        <w:rPr>
          <w:sz w:val="28"/>
          <w:szCs w:val="28"/>
        </w:rPr>
        <w:t xml:space="preserve">тыс. руб., </w:t>
      </w:r>
      <w:r w:rsidR="00CC6600">
        <w:rPr>
          <w:sz w:val="28"/>
          <w:szCs w:val="28"/>
        </w:rPr>
        <w:t>выполнение на</w:t>
      </w:r>
      <w:r w:rsidR="000B5018">
        <w:rPr>
          <w:sz w:val="28"/>
          <w:szCs w:val="28"/>
        </w:rPr>
        <w:t xml:space="preserve"> уровне</w:t>
      </w:r>
      <w:r w:rsidR="00CC6600">
        <w:rPr>
          <w:sz w:val="28"/>
          <w:szCs w:val="28"/>
        </w:rPr>
        <w:t xml:space="preserve"> </w:t>
      </w:r>
      <w:r w:rsidR="008C3EEF" w:rsidRPr="00CA79F0">
        <w:rPr>
          <w:sz w:val="28"/>
          <w:szCs w:val="28"/>
        </w:rPr>
        <w:t>75,5</w:t>
      </w:r>
      <w:r w:rsidR="000C2F6F" w:rsidRPr="005467E9">
        <w:rPr>
          <w:sz w:val="28"/>
          <w:szCs w:val="28"/>
        </w:rPr>
        <w:t>%</w:t>
      </w:r>
      <w:r w:rsidR="00CC6600">
        <w:rPr>
          <w:sz w:val="28"/>
          <w:szCs w:val="28"/>
        </w:rPr>
        <w:t>,</w:t>
      </w:r>
      <w:r w:rsidR="000C2F6F" w:rsidRPr="005467E9">
        <w:rPr>
          <w:sz w:val="28"/>
          <w:szCs w:val="28"/>
        </w:rPr>
        <w:t xml:space="preserve"> </w:t>
      </w:r>
      <w:r w:rsidR="003630DD" w:rsidRPr="005467E9">
        <w:rPr>
          <w:sz w:val="28"/>
          <w:szCs w:val="28"/>
        </w:rPr>
        <w:t xml:space="preserve">удельный вес составил </w:t>
      </w:r>
      <w:r w:rsidR="008C3EEF" w:rsidRPr="008C3EEF">
        <w:rPr>
          <w:sz w:val="28"/>
          <w:szCs w:val="28"/>
        </w:rPr>
        <w:t>52,3</w:t>
      </w:r>
      <w:r>
        <w:rPr>
          <w:sz w:val="28"/>
          <w:szCs w:val="28"/>
        </w:rPr>
        <w:t>% от общего объема доходов.</w:t>
      </w:r>
    </w:p>
    <w:p w:rsidR="00C0103A" w:rsidRDefault="0010413F" w:rsidP="00881B4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B52B8">
        <w:rPr>
          <w:sz w:val="28"/>
          <w:szCs w:val="28"/>
        </w:rPr>
        <w:t xml:space="preserve">В целом доходная часть исполнена на </w:t>
      </w:r>
      <w:r w:rsidR="00F26EBF" w:rsidRPr="00F26EBF">
        <w:rPr>
          <w:sz w:val="28"/>
          <w:szCs w:val="28"/>
        </w:rPr>
        <w:t>89,8</w:t>
      </w:r>
      <w:r w:rsidRPr="000B52B8">
        <w:rPr>
          <w:sz w:val="28"/>
          <w:szCs w:val="28"/>
        </w:rPr>
        <w:t>% при п</w:t>
      </w:r>
      <w:r w:rsidR="000B52B8" w:rsidRPr="000B52B8">
        <w:rPr>
          <w:sz w:val="28"/>
          <w:szCs w:val="28"/>
        </w:rPr>
        <w:t>рогнозе</w:t>
      </w:r>
      <w:r w:rsidRPr="000B52B8">
        <w:rPr>
          <w:sz w:val="28"/>
          <w:szCs w:val="28"/>
        </w:rPr>
        <w:t xml:space="preserve"> </w:t>
      </w:r>
      <w:r w:rsidR="00F26EBF" w:rsidRPr="00F26EBF">
        <w:rPr>
          <w:sz w:val="28"/>
          <w:szCs w:val="28"/>
        </w:rPr>
        <w:t>135 377,1</w:t>
      </w:r>
      <w:r w:rsidR="000B5018">
        <w:rPr>
          <w:sz w:val="28"/>
          <w:szCs w:val="28"/>
        </w:rPr>
        <w:t>тыс. руб. Ф</w:t>
      </w:r>
      <w:r w:rsidRPr="000B52B8">
        <w:rPr>
          <w:sz w:val="28"/>
          <w:szCs w:val="28"/>
        </w:rPr>
        <w:t>актическое исполнение составило</w:t>
      </w:r>
      <w:r w:rsidR="00C12C63">
        <w:rPr>
          <w:sz w:val="28"/>
          <w:szCs w:val="28"/>
        </w:rPr>
        <w:t xml:space="preserve"> - </w:t>
      </w:r>
      <w:r w:rsidR="00F26EBF" w:rsidRPr="00F26EBF">
        <w:rPr>
          <w:sz w:val="28"/>
          <w:szCs w:val="28"/>
        </w:rPr>
        <w:t>121 533,1</w:t>
      </w:r>
      <w:r w:rsidR="00676601" w:rsidRPr="000B52B8">
        <w:rPr>
          <w:sz w:val="28"/>
          <w:szCs w:val="28"/>
        </w:rPr>
        <w:t xml:space="preserve"> </w:t>
      </w:r>
      <w:r w:rsidRPr="000B52B8">
        <w:rPr>
          <w:sz w:val="28"/>
          <w:szCs w:val="28"/>
        </w:rPr>
        <w:t>тыс. руб.</w:t>
      </w:r>
      <w:r w:rsidR="00E71273" w:rsidRPr="000B52B8">
        <w:rPr>
          <w:sz w:val="28"/>
          <w:szCs w:val="28"/>
        </w:rPr>
        <w:t xml:space="preserve">, недополучено </w:t>
      </w:r>
      <w:r w:rsidR="000B52B8" w:rsidRPr="000B52B8">
        <w:rPr>
          <w:sz w:val="28"/>
          <w:szCs w:val="28"/>
        </w:rPr>
        <w:t>прогнозируемых</w:t>
      </w:r>
      <w:r w:rsidR="00E71273" w:rsidRPr="000B52B8">
        <w:rPr>
          <w:sz w:val="28"/>
          <w:szCs w:val="28"/>
        </w:rPr>
        <w:t xml:space="preserve"> доходов на </w:t>
      </w:r>
      <w:r w:rsidR="00676601" w:rsidRPr="000B52B8">
        <w:rPr>
          <w:sz w:val="28"/>
          <w:szCs w:val="28"/>
        </w:rPr>
        <w:t xml:space="preserve">сумму </w:t>
      </w:r>
      <w:r w:rsidR="00F26EBF" w:rsidRPr="00F26EBF">
        <w:rPr>
          <w:sz w:val="28"/>
          <w:szCs w:val="28"/>
        </w:rPr>
        <w:t>-13 844,0</w:t>
      </w:r>
      <w:r w:rsidR="00456D6A" w:rsidRPr="00F26EBF">
        <w:rPr>
          <w:sz w:val="28"/>
          <w:szCs w:val="28"/>
        </w:rPr>
        <w:t xml:space="preserve"> </w:t>
      </w:r>
      <w:r w:rsidR="00E71273" w:rsidRPr="000B52B8">
        <w:rPr>
          <w:sz w:val="28"/>
          <w:szCs w:val="28"/>
        </w:rPr>
        <w:t>тыс. руб</w:t>
      </w:r>
      <w:r w:rsidR="00676601" w:rsidRPr="000B52B8">
        <w:rPr>
          <w:sz w:val="28"/>
          <w:szCs w:val="28"/>
        </w:rPr>
        <w:t>.</w:t>
      </w:r>
    </w:p>
    <w:p w:rsidR="00472509" w:rsidRDefault="00015D2F" w:rsidP="0047250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686A57">
        <w:rPr>
          <w:b/>
          <w:bCs/>
          <w:sz w:val="28"/>
          <w:szCs w:val="28"/>
        </w:rPr>
        <w:t>Итоги исполнения расходной части бюджета района.</w:t>
      </w:r>
    </w:p>
    <w:p w:rsidR="00015D2F" w:rsidRPr="00686A57" w:rsidRDefault="00015D2F" w:rsidP="00015D2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86A57">
        <w:rPr>
          <w:b/>
          <w:bCs/>
          <w:sz w:val="28"/>
          <w:szCs w:val="28"/>
        </w:rPr>
        <w:tab/>
      </w:r>
      <w:r w:rsidRPr="00686A57">
        <w:rPr>
          <w:bCs/>
          <w:sz w:val="28"/>
          <w:szCs w:val="28"/>
        </w:rPr>
        <w:t xml:space="preserve">Расходы бюджета </w:t>
      </w:r>
      <w:r w:rsidR="00B42CFD" w:rsidRPr="00686A57">
        <w:rPr>
          <w:sz w:val="28"/>
          <w:szCs w:val="28"/>
        </w:rPr>
        <w:t>Гулрыпшского района</w:t>
      </w:r>
      <w:r w:rsidR="00076E7F" w:rsidRPr="00686A57">
        <w:rPr>
          <w:sz w:val="28"/>
          <w:szCs w:val="28"/>
        </w:rPr>
        <w:t xml:space="preserve"> </w:t>
      </w:r>
      <w:r w:rsidR="00C12C63" w:rsidRPr="00686A57">
        <w:rPr>
          <w:sz w:val="28"/>
          <w:szCs w:val="28"/>
        </w:rPr>
        <w:t xml:space="preserve">за </w:t>
      </w:r>
      <w:r w:rsidR="00076E7F" w:rsidRPr="00686A57">
        <w:rPr>
          <w:sz w:val="28"/>
          <w:szCs w:val="28"/>
        </w:rPr>
        <w:t>2015 год</w:t>
      </w:r>
      <w:r w:rsidR="00076E7F" w:rsidRPr="00686A57">
        <w:rPr>
          <w:bCs/>
          <w:sz w:val="28"/>
          <w:szCs w:val="28"/>
        </w:rPr>
        <w:t xml:space="preserve"> </w:t>
      </w:r>
      <w:r w:rsidRPr="00686A57">
        <w:rPr>
          <w:bCs/>
          <w:sz w:val="28"/>
          <w:szCs w:val="28"/>
        </w:rPr>
        <w:t xml:space="preserve">фактически составили </w:t>
      </w:r>
      <w:r w:rsidR="00F26EBF" w:rsidRPr="00686A57">
        <w:rPr>
          <w:bCs/>
          <w:sz w:val="28"/>
          <w:szCs w:val="28"/>
        </w:rPr>
        <w:t>118377,4</w:t>
      </w:r>
      <w:r w:rsidR="00386749" w:rsidRPr="00686A57">
        <w:rPr>
          <w:bCs/>
          <w:sz w:val="28"/>
          <w:szCs w:val="28"/>
        </w:rPr>
        <w:t xml:space="preserve"> </w:t>
      </w:r>
      <w:r w:rsidRPr="00686A57">
        <w:rPr>
          <w:bCs/>
          <w:sz w:val="28"/>
          <w:szCs w:val="28"/>
        </w:rPr>
        <w:t xml:space="preserve">тыс. руб. при </w:t>
      </w:r>
      <w:r w:rsidR="0048727E" w:rsidRPr="00686A57">
        <w:rPr>
          <w:bCs/>
          <w:sz w:val="28"/>
          <w:szCs w:val="28"/>
        </w:rPr>
        <w:t>прогнозе</w:t>
      </w:r>
      <w:r w:rsidRPr="00686A57">
        <w:rPr>
          <w:bCs/>
          <w:sz w:val="28"/>
          <w:szCs w:val="28"/>
        </w:rPr>
        <w:t xml:space="preserve"> </w:t>
      </w:r>
      <w:r w:rsidR="00F26EBF" w:rsidRPr="00686A57">
        <w:rPr>
          <w:bCs/>
          <w:sz w:val="28"/>
          <w:szCs w:val="28"/>
        </w:rPr>
        <w:t>135377,1</w:t>
      </w:r>
      <w:r w:rsidRPr="00686A57">
        <w:rPr>
          <w:bCs/>
          <w:sz w:val="28"/>
          <w:szCs w:val="28"/>
        </w:rPr>
        <w:t xml:space="preserve"> тыс. руб., или </w:t>
      </w:r>
      <w:r w:rsidR="00F26EBF" w:rsidRPr="00686A57">
        <w:rPr>
          <w:bCs/>
          <w:sz w:val="28"/>
          <w:szCs w:val="28"/>
        </w:rPr>
        <w:t>87,4</w:t>
      </w:r>
      <w:r w:rsidRPr="00686A57">
        <w:rPr>
          <w:bCs/>
          <w:sz w:val="28"/>
          <w:szCs w:val="28"/>
        </w:rPr>
        <w:t xml:space="preserve">% </w:t>
      </w:r>
      <w:r w:rsidR="0048727E" w:rsidRPr="00686A57">
        <w:rPr>
          <w:bCs/>
          <w:sz w:val="28"/>
          <w:szCs w:val="28"/>
        </w:rPr>
        <w:t xml:space="preserve">бюджетных </w:t>
      </w:r>
      <w:r w:rsidRPr="00686A57">
        <w:rPr>
          <w:sz w:val="28"/>
          <w:szCs w:val="28"/>
        </w:rPr>
        <w:t>назначений.</w:t>
      </w:r>
    </w:p>
    <w:p w:rsidR="002B54C6" w:rsidRDefault="00015D2F" w:rsidP="00FA64B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02FDA">
        <w:rPr>
          <w:color w:val="FF0000"/>
          <w:sz w:val="28"/>
          <w:szCs w:val="28"/>
        </w:rPr>
        <w:lastRenderedPageBreak/>
        <w:tab/>
      </w:r>
      <w:r w:rsidRPr="00686A57">
        <w:rPr>
          <w:sz w:val="28"/>
          <w:szCs w:val="28"/>
        </w:rPr>
        <w:t>Исполнение расходной части бюджета по разделам бюджетной классификации отражено в таблице</w:t>
      </w:r>
      <w:r w:rsidR="00E56C87">
        <w:rPr>
          <w:sz w:val="28"/>
          <w:szCs w:val="28"/>
        </w:rPr>
        <w:t>№3</w:t>
      </w:r>
      <w:r w:rsidRPr="00686A57">
        <w:rPr>
          <w:sz w:val="28"/>
          <w:szCs w:val="28"/>
        </w:rPr>
        <w:t>:</w:t>
      </w:r>
    </w:p>
    <w:p w:rsidR="002B54C6" w:rsidRPr="002B54C6" w:rsidRDefault="002B54C6" w:rsidP="00FA64B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tbl>
      <w:tblPr>
        <w:tblW w:w="9672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697"/>
        <w:gridCol w:w="3518"/>
        <w:gridCol w:w="1277"/>
        <w:gridCol w:w="1317"/>
        <w:gridCol w:w="1145"/>
        <w:gridCol w:w="860"/>
        <w:gridCol w:w="858"/>
      </w:tblGrid>
      <w:tr w:rsidR="00A24DE7" w:rsidRPr="00A24DE7" w:rsidTr="003C09D2">
        <w:trPr>
          <w:trHeight w:val="343"/>
        </w:trPr>
        <w:tc>
          <w:tcPr>
            <w:tcW w:w="4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DE7" w:rsidRPr="00A24DE7" w:rsidRDefault="00E56C87" w:rsidP="00A24DE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Таблица №3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(тыс. руб.)</w:t>
            </w:r>
          </w:p>
        </w:tc>
      </w:tr>
      <w:tr w:rsidR="00A24DE7" w:rsidRPr="00A24DE7" w:rsidTr="003C09D2">
        <w:trPr>
          <w:trHeight w:val="91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код раздела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 xml:space="preserve">ПЛАН   на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4DE7">
              <w:rPr>
                <w:b/>
                <w:bCs/>
                <w:color w:val="000000"/>
                <w:sz w:val="22"/>
                <w:szCs w:val="22"/>
              </w:rPr>
              <w:t xml:space="preserve">  2015г.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 xml:space="preserve">ФАКТ      за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4DE7">
              <w:rPr>
                <w:b/>
                <w:bCs/>
                <w:color w:val="000000"/>
                <w:sz w:val="22"/>
                <w:szCs w:val="22"/>
              </w:rPr>
              <w:t xml:space="preserve">    2015г.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DE7">
              <w:rPr>
                <w:b/>
                <w:bCs/>
                <w:color w:val="000000"/>
                <w:sz w:val="20"/>
                <w:szCs w:val="20"/>
              </w:rPr>
              <w:t>Отклон. от плана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24DE7">
              <w:rPr>
                <w:b/>
                <w:bCs/>
                <w:color w:val="000000"/>
                <w:sz w:val="20"/>
                <w:szCs w:val="20"/>
              </w:rPr>
              <w:t>% исполнения.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Удельный вес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Народное хозяйство,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7 808,1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7 782,6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-25,5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99,7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6,6</w:t>
            </w:r>
          </w:p>
        </w:tc>
      </w:tr>
      <w:tr w:rsidR="00A24DE7" w:rsidRPr="00A24DE7" w:rsidTr="003C09D2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Станция по борьбе с болез. жив-х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588,1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529,9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-58,2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90,1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6,8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ЖКХ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6 600,0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6 600,0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84,8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Уличное освещение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120,0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120,0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1,5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Ремонт дорог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532,7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32,7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106,5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6,8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Народное образование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sz w:val="22"/>
                <w:szCs w:val="22"/>
              </w:rPr>
            </w:pPr>
            <w:r w:rsidRPr="00A24DE7">
              <w:rPr>
                <w:b/>
                <w:bCs/>
                <w:sz w:val="22"/>
                <w:szCs w:val="22"/>
              </w:rPr>
              <w:t>69 624,1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sz w:val="22"/>
                <w:szCs w:val="22"/>
              </w:rPr>
            </w:pPr>
            <w:r w:rsidRPr="00A24DE7">
              <w:rPr>
                <w:b/>
                <w:bCs/>
                <w:sz w:val="22"/>
                <w:szCs w:val="22"/>
              </w:rPr>
              <w:t>58 449,9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-11174,2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84,0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49,4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Школы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63 883,2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55 041,9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-8841,3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86,2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94,2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ДЮСШ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1 729,2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1 608,0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-121,2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93,0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2,8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Детский сад "Солнышко"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1 819,4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1 800,0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3,1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Детский сад "Сказка"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2 192,3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-2192,3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sz w:val="22"/>
                <w:szCs w:val="22"/>
              </w:rPr>
            </w:pPr>
            <w:r w:rsidRPr="00A24DE7">
              <w:rPr>
                <w:b/>
                <w:bCs/>
                <w:sz w:val="22"/>
                <w:szCs w:val="22"/>
              </w:rPr>
              <w:t>2 962,7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sz w:val="22"/>
                <w:szCs w:val="22"/>
              </w:rPr>
            </w:pPr>
            <w:r w:rsidRPr="00A24DE7">
              <w:rPr>
                <w:b/>
                <w:bCs/>
                <w:sz w:val="22"/>
                <w:szCs w:val="22"/>
              </w:rPr>
              <w:t>2 407,3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-555,4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81,3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2,0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Дом культуры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1 962,7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1 407,3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-555,4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71,7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58,5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Культмероприятия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1 000,0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1 000,0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41,5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E56C87" w:rsidP="00A24DE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Наука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264,7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212,4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-52,3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80,2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0,2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sz w:val="22"/>
                <w:szCs w:val="22"/>
              </w:rPr>
            </w:pPr>
            <w:r w:rsidRPr="00A24DE7">
              <w:rPr>
                <w:b/>
                <w:bCs/>
                <w:sz w:val="22"/>
                <w:szCs w:val="22"/>
              </w:rPr>
              <w:t>13 677,2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sz w:val="22"/>
                <w:szCs w:val="22"/>
              </w:rPr>
            </w:pPr>
            <w:r w:rsidRPr="00A24DE7">
              <w:rPr>
                <w:b/>
                <w:bCs/>
                <w:sz w:val="22"/>
                <w:szCs w:val="22"/>
              </w:rPr>
              <w:t>11 715,3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-1961,9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85,7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9,9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ЦРБ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10 946,1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9 264,0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-1682,1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84,6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79,1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СВА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911,9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800,4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-111,5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87,8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6,8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ФАП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528,4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469,6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-58,8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88,9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4,0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 xml:space="preserve">Санэпидемстанция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1 290,8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1 181,3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-109,5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91,5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10,1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Спорт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3 628,6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3 505,8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-122,8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96,6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3,0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Спорткомплекс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3 128,6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3 006,9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-121,7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96,1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85,8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color w:val="000000"/>
              </w:rPr>
            </w:pPr>
            <w:r w:rsidRPr="00A24DE7">
              <w:rPr>
                <w:color w:val="000000"/>
              </w:rPr>
              <w:t>Спортмероприятия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500,0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498,9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99,8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14,2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 xml:space="preserve">Социальное обеспечение - всего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812,4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750,3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-62,1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92,4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0,6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 xml:space="preserve">Социальное обеспечение 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132,4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111,8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-20,6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84,4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14,9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Пособие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500,0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458,5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-41,5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91,7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61,1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Ассоциац. инв. ОВ «Абжыуаа»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180,0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180,0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color w:val="000000"/>
              </w:rPr>
            </w:pPr>
            <w:r w:rsidRPr="00A24DE7">
              <w:rPr>
                <w:color w:val="000000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100,0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</w:rPr>
            </w:pPr>
            <w:r w:rsidRPr="00A24DE7">
              <w:rPr>
                <w:color w:val="000000"/>
              </w:rPr>
              <w:t>24,0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Органы гос.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29 099,3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24 407,8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-4691,5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83,9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20,6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24DE7">
              <w:rPr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7 500,0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9 146,0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1646,0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121,9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7,7</w:t>
            </w:r>
          </w:p>
        </w:tc>
      </w:tr>
      <w:tr w:rsidR="00A24DE7" w:rsidRPr="00A24DE7" w:rsidTr="003C09D2">
        <w:trPr>
          <w:trHeight w:val="343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color w:val="000000"/>
                <w:sz w:val="22"/>
                <w:szCs w:val="22"/>
              </w:rPr>
            </w:pPr>
            <w:r w:rsidRPr="00A24D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ВСЕГО РАСХОДЫ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</w:rPr>
            </w:pPr>
            <w:r w:rsidRPr="00A24DE7">
              <w:rPr>
                <w:b/>
                <w:bCs/>
              </w:rPr>
              <w:t>135 377,1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</w:rPr>
            </w:pPr>
            <w:r w:rsidRPr="00A24DE7">
              <w:rPr>
                <w:b/>
                <w:bCs/>
              </w:rPr>
              <w:t>118 377,4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right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-16999,7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87,4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7" w:rsidRPr="00A24DE7" w:rsidRDefault="00A24DE7" w:rsidP="00A24DE7">
            <w:pPr>
              <w:jc w:val="center"/>
              <w:rPr>
                <w:b/>
                <w:bCs/>
                <w:color w:val="000000"/>
              </w:rPr>
            </w:pPr>
            <w:r w:rsidRPr="00A24DE7">
              <w:rPr>
                <w:b/>
                <w:bCs/>
                <w:color w:val="000000"/>
              </w:rPr>
              <w:t>100,0</w:t>
            </w:r>
          </w:p>
        </w:tc>
      </w:tr>
    </w:tbl>
    <w:p w:rsidR="000426DD" w:rsidRPr="00D02FDA" w:rsidRDefault="000426DD" w:rsidP="00FA64BF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</w:p>
    <w:p w:rsidR="0062441A" w:rsidRPr="00D02FDA" w:rsidRDefault="00996215" w:rsidP="00201A4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FF0000"/>
          <w:sz w:val="28"/>
          <w:szCs w:val="28"/>
        </w:rPr>
      </w:pPr>
      <w:r w:rsidRPr="00D02FDA">
        <w:rPr>
          <w:color w:val="FF0000"/>
          <w:sz w:val="28"/>
          <w:szCs w:val="28"/>
        </w:rPr>
        <w:tab/>
      </w:r>
      <w:r w:rsidR="00201A44" w:rsidRPr="00686A57">
        <w:rPr>
          <w:sz w:val="28"/>
          <w:szCs w:val="28"/>
        </w:rPr>
        <w:tab/>
        <w:t xml:space="preserve">Неисполнение бюджетных обязательств </w:t>
      </w:r>
      <w:r w:rsidR="0062441A" w:rsidRPr="00686A57">
        <w:rPr>
          <w:sz w:val="28"/>
          <w:szCs w:val="28"/>
        </w:rPr>
        <w:t>произошло по всем разделам</w:t>
      </w:r>
      <w:r w:rsidR="008D10CA">
        <w:rPr>
          <w:sz w:val="28"/>
          <w:szCs w:val="28"/>
        </w:rPr>
        <w:t>,</w:t>
      </w:r>
      <w:r w:rsidR="00686A57" w:rsidRPr="00686A57">
        <w:rPr>
          <w:sz w:val="28"/>
          <w:szCs w:val="28"/>
        </w:rPr>
        <w:t xml:space="preserve"> за исключением резервного фонда</w:t>
      </w:r>
      <w:r w:rsidR="008D10CA">
        <w:rPr>
          <w:sz w:val="28"/>
          <w:szCs w:val="28"/>
        </w:rPr>
        <w:t xml:space="preserve"> Главы Администрации</w:t>
      </w:r>
      <w:r w:rsidR="00686A57" w:rsidRPr="00686A57">
        <w:rPr>
          <w:sz w:val="28"/>
          <w:szCs w:val="28"/>
        </w:rPr>
        <w:t>,</w:t>
      </w:r>
      <w:r w:rsidR="0062441A" w:rsidRPr="00686A57">
        <w:rPr>
          <w:sz w:val="28"/>
          <w:szCs w:val="28"/>
        </w:rPr>
        <w:t xml:space="preserve"> </w:t>
      </w:r>
      <w:r w:rsidR="00201A44" w:rsidRPr="00686A57">
        <w:rPr>
          <w:sz w:val="28"/>
          <w:szCs w:val="28"/>
        </w:rPr>
        <w:t xml:space="preserve">в большей степени из-за недофинансирования дотаций </w:t>
      </w:r>
      <w:r w:rsidR="00C60689" w:rsidRPr="00686A57">
        <w:rPr>
          <w:sz w:val="28"/>
          <w:szCs w:val="28"/>
        </w:rPr>
        <w:t>из</w:t>
      </w:r>
      <w:r w:rsidR="00201A44" w:rsidRPr="00686A57">
        <w:rPr>
          <w:sz w:val="28"/>
          <w:szCs w:val="28"/>
        </w:rPr>
        <w:t xml:space="preserve"> Республиканского бюджета</w:t>
      </w:r>
      <w:r w:rsidR="00C60689" w:rsidRPr="006929AE">
        <w:rPr>
          <w:sz w:val="28"/>
          <w:szCs w:val="28"/>
        </w:rPr>
        <w:t>,</w:t>
      </w:r>
      <w:r w:rsidR="00201A44" w:rsidRPr="006929AE">
        <w:rPr>
          <w:sz w:val="28"/>
          <w:szCs w:val="28"/>
        </w:rPr>
        <w:t xml:space="preserve"> </w:t>
      </w:r>
      <w:r w:rsidR="00C60689" w:rsidRPr="006929AE">
        <w:rPr>
          <w:sz w:val="28"/>
          <w:szCs w:val="28"/>
        </w:rPr>
        <w:t>в</w:t>
      </w:r>
      <w:r w:rsidR="00201A44" w:rsidRPr="006929AE">
        <w:rPr>
          <w:sz w:val="28"/>
          <w:szCs w:val="28"/>
        </w:rPr>
        <w:t xml:space="preserve"> </w:t>
      </w:r>
      <w:r w:rsidR="00201A44" w:rsidRPr="006929AE">
        <w:rPr>
          <w:sz w:val="28"/>
          <w:szCs w:val="28"/>
        </w:rPr>
        <w:lastRenderedPageBreak/>
        <w:t xml:space="preserve">результате чего образовалась задолженность по статьям 1 и </w:t>
      </w:r>
      <w:r w:rsidR="00C12C63" w:rsidRPr="006929AE">
        <w:rPr>
          <w:sz w:val="28"/>
          <w:szCs w:val="28"/>
        </w:rPr>
        <w:t xml:space="preserve">2 за </w:t>
      </w:r>
      <w:r w:rsidR="00DB3C5F">
        <w:rPr>
          <w:sz w:val="28"/>
          <w:szCs w:val="28"/>
        </w:rPr>
        <w:t xml:space="preserve">2015 год </w:t>
      </w:r>
      <w:r w:rsidR="00593018" w:rsidRPr="006929AE">
        <w:rPr>
          <w:sz w:val="28"/>
          <w:szCs w:val="28"/>
        </w:rPr>
        <w:t xml:space="preserve">в </w:t>
      </w:r>
      <w:r w:rsidR="00CA0B55">
        <w:rPr>
          <w:sz w:val="28"/>
          <w:szCs w:val="28"/>
        </w:rPr>
        <w:t>сумм</w:t>
      </w:r>
      <w:r w:rsidR="00593018" w:rsidRPr="006929AE">
        <w:rPr>
          <w:sz w:val="28"/>
          <w:szCs w:val="28"/>
        </w:rPr>
        <w:t xml:space="preserve">е </w:t>
      </w:r>
      <w:r w:rsidR="006929AE" w:rsidRPr="006929AE">
        <w:rPr>
          <w:sz w:val="28"/>
          <w:szCs w:val="28"/>
        </w:rPr>
        <w:t>10 251,5</w:t>
      </w:r>
      <w:r w:rsidR="00593018" w:rsidRPr="006929AE">
        <w:rPr>
          <w:sz w:val="28"/>
          <w:szCs w:val="28"/>
        </w:rPr>
        <w:t xml:space="preserve"> тыс. руб.</w:t>
      </w:r>
    </w:p>
    <w:p w:rsidR="00AC5F65" w:rsidRPr="00E555C4" w:rsidRDefault="00AC5F65" w:rsidP="00201A4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02FDA">
        <w:rPr>
          <w:color w:val="FF0000"/>
          <w:sz w:val="28"/>
          <w:szCs w:val="28"/>
        </w:rPr>
        <w:tab/>
      </w:r>
      <w:r w:rsidRPr="00686A57">
        <w:rPr>
          <w:sz w:val="28"/>
          <w:szCs w:val="28"/>
        </w:rPr>
        <w:t xml:space="preserve">По разделу 100 </w:t>
      </w:r>
      <w:r w:rsidRPr="00F42E01">
        <w:rPr>
          <w:b/>
          <w:sz w:val="28"/>
          <w:szCs w:val="28"/>
        </w:rPr>
        <w:t>«Народное хозяйство»</w:t>
      </w:r>
      <w:r w:rsidR="00DB3C5F">
        <w:rPr>
          <w:sz w:val="28"/>
          <w:szCs w:val="28"/>
        </w:rPr>
        <w:t xml:space="preserve"> кассовый расход составил 7 782,6 </w:t>
      </w:r>
      <w:r w:rsidR="007659CD">
        <w:rPr>
          <w:sz w:val="28"/>
          <w:szCs w:val="28"/>
        </w:rPr>
        <w:t xml:space="preserve">при </w:t>
      </w:r>
      <w:r w:rsidR="007659CD" w:rsidRPr="007659CD">
        <w:rPr>
          <w:sz w:val="28"/>
          <w:szCs w:val="28"/>
        </w:rPr>
        <w:t>прогнозируемых расходах 7 808,1 тыс. руб.,</w:t>
      </w:r>
      <w:r w:rsidRPr="007659CD">
        <w:rPr>
          <w:sz w:val="28"/>
          <w:szCs w:val="28"/>
        </w:rPr>
        <w:t xml:space="preserve"> </w:t>
      </w:r>
      <w:r w:rsidRPr="00686A57">
        <w:rPr>
          <w:sz w:val="28"/>
          <w:szCs w:val="28"/>
        </w:rPr>
        <w:t>средства были направлены на «Станцию по борьбе с болезнями животных» в размере</w:t>
      </w:r>
      <w:r w:rsidR="00C64B43" w:rsidRPr="00686A57">
        <w:rPr>
          <w:sz w:val="28"/>
          <w:szCs w:val="28"/>
        </w:rPr>
        <w:t xml:space="preserve"> </w:t>
      </w:r>
      <w:r w:rsidR="00686A57" w:rsidRPr="00686A57">
        <w:rPr>
          <w:sz w:val="28"/>
          <w:szCs w:val="28"/>
        </w:rPr>
        <w:t xml:space="preserve">529,9 </w:t>
      </w:r>
      <w:r w:rsidR="00C64B43" w:rsidRPr="00686A57">
        <w:rPr>
          <w:sz w:val="28"/>
          <w:szCs w:val="28"/>
        </w:rPr>
        <w:t xml:space="preserve">тыс. руб. </w:t>
      </w:r>
      <w:r w:rsidR="00AA25BD" w:rsidRPr="00686A57">
        <w:rPr>
          <w:sz w:val="28"/>
          <w:szCs w:val="28"/>
        </w:rPr>
        <w:t xml:space="preserve">при </w:t>
      </w:r>
      <w:r w:rsidR="002E6293" w:rsidRPr="00686A57">
        <w:rPr>
          <w:sz w:val="28"/>
          <w:szCs w:val="28"/>
        </w:rPr>
        <w:t xml:space="preserve">прогнозе </w:t>
      </w:r>
      <w:r w:rsidR="00686A57" w:rsidRPr="00686A57">
        <w:rPr>
          <w:sz w:val="28"/>
          <w:szCs w:val="28"/>
        </w:rPr>
        <w:t>588,1</w:t>
      </w:r>
      <w:r w:rsidR="00AA25BD" w:rsidRPr="00686A57">
        <w:rPr>
          <w:sz w:val="28"/>
          <w:szCs w:val="28"/>
        </w:rPr>
        <w:t xml:space="preserve"> тыс. руб., </w:t>
      </w:r>
      <w:r w:rsidR="00C64B43" w:rsidRPr="006929AE">
        <w:rPr>
          <w:sz w:val="28"/>
          <w:szCs w:val="28"/>
        </w:rPr>
        <w:t xml:space="preserve">задолженность по статьям 1 и 2 </w:t>
      </w:r>
      <w:r w:rsidR="005D3752" w:rsidRPr="006929AE">
        <w:rPr>
          <w:sz w:val="28"/>
          <w:szCs w:val="28"/>
        </w:rPr>
        <w:t xml:space="preserve">– </w:t>
      </w:r>
      <w:r w:rsidR="006929AE" w:rsidRPr="006929AE">
        <w:rPr>
          <w:sz w:val="28"/>
          <w:szCs w:val="28"/>
        </w:rPr>
        <w:t>58,0</w:t>
      </w:r>
      <w:r w:rsidR="005D3752" w:rsidRPr="006929AE">
        <w:rPr>
          <w:sz w:val="28"/>
          <w:szCs w:val="28"/>
        </w:rPr>
        <w:t xml:space="preserve"> тыс. руб.</w:t>
      </w:r>
      <w:r w:rsidR="00AA25BD" w:rsidRPr="006929AE">
        <w:rPr>
          <w:sz w:val="28"/>
          <w:szCs w:val="28"/>
        </w:rPr>
        <w:t xml:space="preserve">, </w:t>
      </w:r>
      <w:r w:rsidR="00AA25BD" w:rsidRPr="00686A57">
        <w:rPr>
          <w:sz w:val="28"/>
          <w:szCs w:val="28"/>
        </w:rPr>
        <w:t xml:space="preserve">на ЖКХ направлено </w:t>
      </w:r>
      <w:r w:rsidR="00686A57" w:rsidRPr="00686A57">
        <w:rPr>
          <w:sz w:val="28"/>
          <w:szCs w:val="28"/>
        </w:rPr>
        <w:t>6 600,0</w:t>
      </w:r>
      <w:r w:rsidR="00AA25BD" w:rsidRPr="00686A57">
        <w:rPr>
          <w:sz w:val="28"/>
          <w:szCs w:val="28"/>
        </w:rPr>
        <w:t xml:space="preserve"> тыс. руб. при </w:t>
      </w:r>
      <w:r w:rsidR="00C12C63" w:rsidRPr="00686A57">
        <w:rPr>
          <w:sz w:val="28"/>
          <w:szCs w:val="28"/>
        </w:rPr>
        <w:t>прогнозе</w:t>
      </w:r>
      <w:r w:rsidR="00AA25BD" w:rsidRPr="00686A57">
        <w:rPr>
          <w:sz w:val="28"/>
          <w:szCs w:val="28"/>
        </w:rPr>
        <w:t xml:space="preserve"> </w:t>
      </w:r>
      <w:r w:rsidR="00686A57" w:rsidRPr="00686A57">
        <w:rPr>
          <w:sz w:val="28"/>
          <w:szCs w:val="28"/>
        </w:rPr>
        <w:t>6 600,0</w:t>
      </w:r>
      <w:r w:rsidR="00AA25BD" w:rsidRPr="00686A57">
        <w:rPr>
          <w:sz w:val="28"/>
          <w:szCs w:val="28"/>
        </w:rPr>
        <w:t xml:space="preserve"> тыс. руб.</w:t>
      </w:r>
      <w:r w:rsidR="00C12C63" w:rsidRPr="00686A57">
        <w:rPr>
          <w:sz w:val="28"/>
          <w:szCs w:val="28"/>
        </w:rPr>
        <w:t>,</w:t>
      </w:r>
      <w:r w:rsidR="00DE57DA" w:rsidRPr="00686A57">
        <w:rPr>
          <w:sz w:val="28"/>
          <w:szCs w:val="28"/>
        </w:rPr>
        <w:t xml:space="preserve"> </w:t>
      </w:r>
      <w:r w:rsidR="005743B7" w:rsidRPr="00E555C4">
        <w:rPr>
          <w:sz w:val="28"/>
          <w:szCs w:val="28"/>
        </w:rPr>
        <w:t>на ремонт дорог направлен</w:t>
      </w:r>
      <w:r w:rsidR="00DE57DA" w:rsidRPr="00E555C4">
        <w:rPr>
          <w:sz w:val="28"/>
          <w:szCs w:val="28"/>
        </w:rPr>
        <w:t xml:space="preserve">о 532,7 тыс. руб. при </w:t>
      </w:r>
      <w:r w:rsidR="00324CD9" w:rsidRPr="00E555C4">
        <w:rPr>
          <w:sz w:val="28"/>
          <w:szCs w:val="28"/>
        </w:rPr>
        <w:t>прогнозе</w:t>
      </w:r>
      <w:r w:rsidR="00942069" w:rsidRPr="00E555C4">
        <w:rPr>
          <w:sz w:val="28"/>
          <w:szCs w:val="28"/>
        </w:rPr>
        <w:t xml:space="preserve"> 500,0</w:t>
      </w:r>
      <w:r w:rsidR="00DE57DA" w:rsidRPr="00E555C4">
        <w:rPr>
          <w:sz w:val="28"/>
          <w:szCs w:val="28"/>
        </w:rPr>
        <w:t xml:space="preserve"> </w:t>
      </w:r>
      <w:r w:rsidR="00942069" w:rsidRPr="00E555C4">
        <w:rPr>
          <w:sz w:val="28"/>
          <w:szCs w:val="28"/>
        </w:rPr>
        <w:t>тыс. руб.</w:t>
      </w:r>
      <w:r w:rsidR="00E2795D" w:rsidRPr="00E555C4">
        <w:rPr>
          <w:sz w:val="28"/>
          <w:szCs w:val="28"/>
        </w:rPr>
        <w:t>,</w:t>
      </w:r>
      <w:r w:rsidR="00942069" w:rsidRPr="00E555C4">
        <w:rPr>
          <w:sz w:val="28"/>
          <w:szCs w:val="28"/>
        </w:rPr>
        <w:t xml:space="preserve"> </w:t>
      </w:r>
      <w:r w:rsidR="006929AE">
        <w:rPr>
          <w:sz w:val="28"/>
          <w:szCs w:val="28"/>
        </w:rPr>
        <w:t>превышение расходов</w:t>
      </w:r>
      <w:r w:rsidR="00942069" w:rsidRPr="00E555C4">
        <w:rPr>
          <w:sz w:val="28"/>
          <w:szCs w:val="28"/>
        </w:rPr>
        <w:t xml:space="preserve"> </w:t>
      </w:r>
      <w:r w:rsidR="00C12C63" w:rsidRPr="00E555C4">
        <w:rPr>
          <w:sz w:val="28"/>
          <w:szCs w:val="28"/>
        </w:rPr>
        <w:t>составил</w:t>
      </w:r>
      <w:r w:rsidR="006929AE">
        <w:rPr>
          <w:sz w:val="28"/>
          <w:szCs w:val="28"/>
        </w:rPr>
        <w:t>о</w:t>
      </w:r>
      <w:r w:rsidR="00C12C63" w:rsidRPr="00E555C4">
        <w:rPr>
          <w:sz w:val="28"/>
          <w:szCs w:val="28"/>
        </w:rPr>
        <w:t xml:space="preserve"> </w:t>
      </w:r>
      <w:r w:rsidR="00942069" w:rsidRPr="00E555C4">
        <w:rPr>
          <w:sz w:val="28"/>
          <w:szCs w:val="28"/>
        </w:rPr>
        <w:t>32,7 тыс. без соответствующего решения</w:t>
      </w:r>
      <w:r w:rsidR="00324CD9" w:rsidRPr="00E555C4">
        <w:rPr>
          <w:sz w:val="28"/>
          <w:szCs w:val="28"/>
        </w:rPr>
        <w:t xml:space="preserve"> Собрания</w:t>
      </w:r>
      <w:r w:rsidR="00C12C63" w:rsidRPr="00E555C4">
        <w:rPr>
          <w:sz w:val="28"/>
          <w:szCs w:val="28"/>
        </w:rPr>
        <w:t xml:space="preserve"> района.</w:t>
      </w:r>
      <w:r w:rsidR="00B85FE5" w:rsidRPr="00E555C4">
        <w:t xml:space="preserve"> </w:t>
      </w:r>
      <w:r w:rsidR="00B85FE5" w:rsidRPr="00E555C4">
        <w:rPr>
          <w:sz w:val="28"/>
          <w:szCs w:val="28"/>
        </w:rPr>
        <w:t>Удельный вес</w:t>
      </w:r>
      <w:r w:rsidR="00013133" w:rsidRPr="00E555C4">
        <w:rPr>
          <w:sz w:val="28"/>
          <w:szCs w:val="28"/>
        </w:rPr>
        <w:t xml:space="preserve"> расходов по разделу</w:t>
      </w:r>
      <w:r w:rsidR="00B85FE5" w:rsidRPr="00E555C4">
        <w:rPr>
          <w:sz w:val="28"/>
          <w:szCs w:val="28"/>
        </w:rPr>
        <w:t xml:space="preserve"> от общего объёма расходов составляет 7,1 %.</w:t>
      </w:r>
    </w:p>
    <w:p w:rsidR="00441060" w:rsidRPr="002B3199" w:rsidRDefault="00444BF5" w:rsidP="00201A4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B3199">
        <w:rPr>
          <w:sz w:val="28"/>
          <w:szCs w:val="28"/>
        </w:rPr>
        <w:tab/>
      </w:r>
      <w:r w:rsidR="00441060" w:rsidRPr="002B3199">
        <w:rPr>
          <w:sz w:val="28"/>
          <w:szCs w:val="28"/>
        </w:rPr>
        <w:t xml:space="preserve">По разделу 200 </w:t>
      </w:r>
      <w:r w:rsidR="00441060" w:rsidRPr="00F42E01">
        <w:rPr>
          <w:b/>
          <w:sz w:val="28"/>
          <w:szCs w:val="28"/>
        </w:rPr>
        <w:t>«Образование»</w:t>
      </w:r>
      <w:r w:rsidR="00441060" w:rsidRPr="002B3199">
        <w:rPr>
          <w:sz w:val="28"/>
          <w:szCs w:val="28"/>
        </w:rPr>
        <w:t xml:space="preserve"> </w:t>
      </w:r>
      <w:r w:rsidR="00BA2A7A" w:rsidRPr="002B3199">
        <w:rPr>
          <w:sz w:val="28"/>
          <w:szCs w:val="28"/>
        </w:rPr>
        <w:t xml:space="preserve">было </w:t>
      </w:r>
      <w:r w:rsidR="005743B7" w:rsidRPr="002B3199">
        <w:rPr>
          <w:sz w:val="28"/>
          <w:szCs w:val="28"/>
        </w:rPr>
        <w:t>направлено</w:t>
      </w:r>
      <w:r w:rsidR="00441060" w:rsidRPr="002B3199">
        <w:rPr>
          <w:sz w:val="28"/>
          <w:szCs w:val="28"/>
        </w:rPr>
        <w:t xml:space="preserve"> </w:t>
      </w:r>
      <w:r w:rsidR="00C12C63" w:rsidRPr="002B3199">
        <w:rPr>
          <w:sz w:val="28"/>
          <w:szCs w:val="28"/>
        </w:rPr>
        <w:t xml:space="preserve">средств на сумму </w:t>
      </w:r>
      <w:r w:rsidR="00DB3C5F" w:rsidRPr="002B3199">
        <w:rPr>
          <w:sz w:val="28"/>
          <w:szCs w:val="28"/>
        </w:rPr>
        <w:t xml:space="preserve">58 449,9 </w:t>
      </w:r>
      <w:r w:rsidR="00441060" w:rsidRPr="002B3199">
        <w:rPr>
          <w:sz w:val="28"/>
          <w:szCs w:val="28"/>
        </w:rPr>
        <w:t xml:space="preserve">тыс. руб. </w:t>
      </w:r>
      <w:r w:rsidR="00C12C63" w:rsidRPr="002B3199">
        <w:rPr>
          <w:sz w:val="28"/>
          <w:szCs w:val="28"/>
        </w:rPr>
        <w:t>что составило</w:t>
      </w:r>
      <w:r w:rsidR="00441060" w:rsidRPr="002B3199">
        <w:rPr>
          <w:sz w:val="28"/>
          <w:szCs w:val="28"/>
        </w:rPr>
        <w:t xml:space="preserve"> </w:t>
      </w:r>
      <w:r w:rsidR="00DB3C5F" w:rsidRPr="002B3199">
        <w:rPr>
          <w:sz w:val="28"/>
          <w:szCs w:val="28"/>
        </w:rPr>
        <w:t>84,0</w:t>
      </w:r>
      <w:r w:rsidR="00441060" w:rsidRPr="002B3199">
        <w:rPr>
          <w:sz w:val="28"/>
          <w:szCs w:val="28"/>
        </w:rPr>
        <w:t xml:space="preserve">% от </w:t>
      </w:r>
      <w:r w:rsidR="005743B7" w:rsidRPr="002B3199">
        <w:rPr>
          <w:sz w:val="28"/>
          <w:szCs w:val="28"/>
        </w:rPr>
        <w:t>прогнозируемых расходов</w:t>
      </w:r>
      <w:r w:rsidR="00441060" w:rsidRPr="002B3199">
        <w:rPr>
          <w:sz w:val="28"/>
          <w:szCs w:val="28"/>
        </w:rPr>
        <w:t xml:space="preserve"> – </w:t>
      </w:r>
      <w:r w:rsidR="00DB3C5F" w:rsidRPr="002B3199">
        <w:rPr>
          <w:sz w:val="28"/>
          <w:szCs w:val="28"/>
        </w:rPr>
        <w:t>69 624,1</w:t>
      </w:r>
      <w:r w:rsidR="00441060" w:rsidRPr="002B3199">
        <w:rPr>
          <w:sz w:val="28"/>
          <w:szCs w:val="28"/>
        </w:rPr>
        <w:t xml:space="preserve"> тыс. руб.</w:t>
      </w:r>
      <w:r w:rsidR="0065310B" w:rsidRPr="002B3199">
        <w:rPr>
          <w:sz w:val="28"/>
          <w:szCs w:val="28"/>
        </w:rPr>
        <w:t xml:space="preserve"> </w:t>
      </w:r>
      <w:r w:rsidR="00A44D83" w:rsidRPr="002B3199">
        <w:rPr>
          <w:sz w:val="28"/>
          <w:szCs w:val="28"/>
        </w:rPr>
        <w:t>З</w:t>
      </w:r>
      <w:r w:rsidR="0065310B" w:rsidRPr="002B3199">
        <w:rPr>
          <w:sz w:val="28"/>
          <w:szCs w:val="28"/>
        </w:rPr>
        <w:t xml:space="preserve">адолженность по </w:t>
      </w:r>
      <w:r w:rsidR="00A44D83" w:rsidRPr="002B3199">
        <w:rPr>
          <w:sz w:val="28"/>
          <w:szCs w:val="28"/>
        </w:rPr>
        <w:t>заработной плате</w:t>
      </w:r>
      <w:r w:rsidR="0065310B" w:rsidRPr="002B3199">
        <w:rPr>
          <w:sz w:val="28"/>
          <w:szCs w:val="28"/>
        </w:rPr>
        <w:t xml:space="preserve"> и </w:t>
      </w:r>
      <w:r w:rsidR="00A44D83" w:rsidRPr="002B3199">
        <w:rPr>
          <w:sz w:val="28"/>
          <w:szCs w:val="28"/>
        </w:rPr>
        <w:t>начислениям</w:t>
      </w:r>
      <w:r w:rsidR="0008501F" w:rsidRPr="002B3199">
        <w:rPr>
          <w:sz w:val="28"/>
          <w:szCs w:val="28"/>
        </w:rPr>
        <w:t xml:space="preserve"> составила</w:t>
      </w:r>
      <w:r w:rsidR="0065310B" w:rsidRPr="002B3199">
        <w:rPr>
          <w:sz w:val="28"/>
          <w:szCs w:val="28"/>
        </w:rPr>
        <w:t xml:space="preserve"> </w:t>
      </w:r>
      <w:r w:rsidR="00DB3C5F" w:rsidRPr="002B3199">
        <w:rPr>
          <w:sz w:val="28"/>
          <w:szCs w:val="28"/>
        </w:rPr>
        <w:t>6 422,6</w:t>
      </w:r>
      <w:r w:rsidR="0065310B" w:rsidRPr="002B3199">
        <w:rPr>
          <w:sz w:val="28"/>
          <w:szCs w:val="28"/>
        </w:rPr>
        <w:t xml:space="preserve"> тыс. руб.</w:t>
      </w:r>
      <w:r w:rsidR="00A44D83" w:rsidRPr="002B3199">
        <w:rPr>
          <w:sz w:val="28"/>
          <w:szCs w:val="28"/>
        </w:rPr>
        <w:t xml:space="preserve"> </w:t>
      </w:r>
      <w:r w:rsidR="008D10CA">
        <w:rPr>
          <w:sz w:val="28"/>
          <w:szCs w:val="28"/>
        </w:rPr>
        <w:t>З</w:t>
      </w:r>
      <w:r w:rsidR="008D10CA" w:rsidRPr="002B3199">
        <w:rPr>
          <w:sz w:val="28"/>
          <w:szCs w:val="28"/>
        </w:rPr>
        <w:t xml:space="preserve">апланированные расходы </w:t>
      </w:r>
      <w:r w:rsidR="008D10CA">
        <w:rPr>
          <w:sz w:val="28"/>
          <w:szCs w:val="28"/>
        </w:rPr>
        <w:t>по детскому</w:t>
      </w:r>
      <w:r w:rsidR="008D10CA" w:rsidRPr="002B3199">
        <w:rPr>
          <w:sz w:val="28"/>
          <w:szCs w:val="28"/>
        </w:rPr>
        <w:t xml:space="preserve"> сад</w:t>
      </w:r>
      <w:r w:rsidR="008D10CA">
        <w:rPr>
          <w:sz w:val="28"/>
          <w:szCs w:val="28"/>
        </w:rPr>
        <w:t>у</w:t>
      </w:r>
      <w:r w:rsidR="008D10CA" w:rsidRPr="002B3199">
        <w:rPr>
          <w:sz w:val="28"/>
          <w:szCs w:val="28"/>
        </w:rPr>
        <w:t xml:space="preserve"> «Сказка» в размере 2 192,3 тыс. руб. не </w:t>
      </w:r>
      <w:r w:rsidR="008D10CA">
        <w:rPr>
          <w:sz w:val="28"/>
          <w:szCs w:val="28"/>
        </w:rPr>
        <w:t xml:space="preserve">были </w:t>
      </w:r>
      <w:r w:rsidR="008D10CA" w:rsidRPr="002B3199">
        <w:rPr>
          <w:sz w:val="28"/>
          <w:szCs w:val="28"/>
        </w:rPr>
        <w:t>осуществл</w:t>
      </w:r>
      <w:r w:rsidR="008D10CA">
        <w:rPr>
          <w:sz w:val="28"/>
          <w:szCs w:val="28"/>
        </w:rPr>
        <w:t>ены в связи с тем, что</w:t>
      </w:r>
      <w:r w:rsidR="008D10CA" w:rsidRPr="002B3199">
        <w:t xml:space="preserve"> </w:t>
      </w:r>
      <w:r w:rsidR="008D10CA">
        <w:t>данный объект н</w:t>
      </w:r>
      <w:r w:rsidR="0012209A" w:rsidRPr="002B3199">
        <w:rPr>
          <w:sz w:val="28"/>
          <w:szCs w:val="28"/>
        </w:rPr>
        <w:t>е введен в эксплуатацию</w:t>
      </w:r>
      <w:r w:rsidR="008D10CA">
        <w:rPr>
          <w:sz w:val="28"/>
          <w:szCs w:val="28"/>
        </w:rPr>
        <w:t>.</w:t>
      </w:r>
      <w:r w:rsidR="0012209A" w:rsidRPr="002B3199">
        <w:rPr>
          <w:sz w:val="28"/>
          <w:szCs w:val="28"/>
        </w:rPr>
        <w:t xml:space="preserve"> </w:t>
      </w:r>
      <w:r w:rsidR="002B3199" w:rsidRPr="002B3199">
        <w:rPr>
          <w:sz w:val="28"/>
          <w:szCs w:val="28"/>
        </w:rPr>
        <w:t>Задолженность в целом по разделу по статьям 1 и 2 составила – 6 422,6 тыс. руб.</w:t>
      </w:r>
      <w:r w:rsidR="0012209A" w:rsidRPr="002B3199">
        <w:rPr>
          <w:sz w:val="28"/>
          <w:szCs w:val="28"/>
        </w:rPr>
        <w:t xml:space="preserve"> </w:t>
      </w:r>
      <w:r w:rsidR="00441060" w:rsidRPr="002B3199">
        <w:rPr>
          <w:sz w:val="28"/>
          <w:szCs w:val="28"/>
        </w:rPr>
        <w:t>Удельный вес</w:t>
      </w:r>
      <w:r w:rsidR="00013133" w:rsidRPr="002B3199">
        <w:rPr>
          <w:sz w:val="28"/>
          <w:szCs w:val="28"/>
        </w:rPr>
        <w:t xml:space="preserve"> расходов по разделу</w:t>
      </w:r>
      <w:r w:rsidR="00441060" w:rsidRPr="002B3199">
        <w:rPr>
          <w:sz w:val="28"/>
          <w:szCs w:val="28"/>
        </w:rPr>
        <w:t xml:space="preserve"> от общего объёма расходов составляет </w:t>
      </w:r>
      <w:r w:rsidR="002B3199" w:rsidRPr="002B3199">
        <w:rPr>
          <w:sz w:val="28"/>
          <w:szCs w:val="28"/>
        </w:rPr>
        <w:t>49,4</w:t>
      </w:r>
      <w:r w:rsidR="00441060" w:rsidRPr="002B3199">
        <w:rPr>
          <w:sz w:val="28"/>
          <w:szCs w:val="28"/>
        </w:rPr>
        <w:t>%</w:t>
      </w:r>
      <w:r w:rsidR="00C12C63" w:rsidRPr="002B3199">
        <w:rPr>
          <w:sz w:val="28"/>
          <w:szCs w:val="28"/>
        </w:rPr>
        <w:t xml:space="preserve"> -</w:t>
      </w:r>
      <w:r w:rsidR="00441060" w:rsidRPr="002B3199">
        <w:rPr>
          <w:sz w:val="28"/>
          <w:szCs w:val="28"/>
        </w:rPr>
        <w:t xml:space="preserve"> около половины всех расходов района.</w:t>
      </w:r>
    </w:p>
    <w:p w:rsidR="002E338B" w:rsidRPr="00F42E01" w:rsidRDefault="002E338B" w:rsidP="002E338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42E01">
        <w:rPr>
          <w:sz w:val="28"/>
          <w:szCs w:val="28"/>
        </w:rPr>
        <w:tab/>
        <w:t xml:space="preserve">На </w:t>
      </w:r>
      <w:r w:rsidR="005743B7" w:rsidRPr="00F42E01">
        <w:rPr>
          <w:sz w:val="28"/>
          <w:szCs w:val="28"/>
        </w:rPr>
        <w:t xml:space="preserve">раздел 201 </w:t>
      </w:r>
      <w:r w:rsidR="005743B7" w:rsidRPr="00F42E01">
        <w:rPr>
          <w:b/>
          <w:sz w:val="28"/>
          <w:szCs w:val="28"/>
        </w:rPr>
        <w:t>«Культура»</w:t>
      </w:r>
      <w:r w:rsidR="005743B7" w:rsidRPr="00F42E01">
        <w:rPr>
          <w:sz w:val="28"/>
          <w:szCs w:val="28"/>
        </w:rPr>
        <w:t xml:space="preserve"> направлен</w:t>
      </w:r>
      <w:r w:rsidRPr="00F42E01">
        <w:rPr>
          <w:sz w:val="28"/>
          <w:szCs w:val="28"/>
        </w:rPr>
        <w:t xml:space="preserve">о </w:t>
      </w:r>
      <w:r w:rsidR="002B3199" w:rsidRPr="00F42E01">
        <w:rPr>
          <w:sz w:val="28"/>
          <w:szCs w:val="28"/>
        </w:rPr>
        <w:t>2 407,3</w:t>
      </w:r>
      <w:r w:rsidRPr="00F42E01">
        <w:rPr>
          <w:sz w:val="28"/>
          <w:szCs w:val="28"/>
        </w:rPr>
        <w:t xml:space="preserve"> тыс. руб. или </w:t>
      </w:r>
      <w:r w:rsidR="002B3199" w:rsidRPr="00F42E01">
        <w:rPr>
          <w:sz w:val="28"/>
          <w:szCs w:val="28"/>
        </w:rPr>
        <w:t>81,3</w:t>
      </w:r>
      <w:r w:rsidRPr="00F42E01">
        <w:rPr>
          <w:sz w:val="28"/>
          <w:szCs w:val="28"/>
        </w:rPr>
        <w:t xml:space="preserve"> % от </w:t>
      </w:r>
      <w:r w:rsidR="005743B7" w:rsidRPr="00F42E01">
        <w:rPr>
          <w:sz w:val="28"/>
          <w:szCs w:val="28"/>
        </w:rPr>
        <w:t xml:space="preserve">прогнозируемых расходов </w:t>
      </w:r>
      <w:r w:rsidRPr="00F42E01">
        <w:rPr>
          <w:sz w:val="28"/>
          <w:szCs w:val="28"/>
        </w:rPr>
        <w:t xml:space="preserve">– </w:t>
      </w:r>
      <w:r w:rsidR="00F42E01" w:rsidRPr="00F42E01">
        <w:rPr>
          <w:sz w:val="28"/>
          <w:szCs w:val="28"/>
        </w:rPr>
        <w:t>2 962,7</w:t>
      </w:r>
      <w:r w:rsidR="00B85FE5" w:rsidRPr="00F42E01">
        <w:rPr>
          <w:sz w:val="28"/>
          <w:szCs w:val="28"/>
        </w:rPr>
        <w:t xml:space="preserve"> </w:t>
      </w:r>
      <w:r w:rsidRPr="00F42E01">
        <w:rPr>
          <w:sz w:val="28"/>
          <w:szCs w:val="28"/>
        </w:rPr>
        <w:t xml:space="preserve">тыс. руб. </w:t>
      </w:r>
      <w:r w:rsidR="00852F5C">
        <w:rPr>
          <w:sz w:val="28"/>
          <w:szCs w:val="28"/>
        </w:rPr>
        <w:t xml:space="preserve">Незапланированные расходы в размере 120,0 тыс. руб. по статье 18 без Решения Собрания были направлены на организацию поездки и участия в международном фестивале «Истоки» в г. Москва. </w:t>
      </w:r>
      <w:r w:rsidR="00B85FE5" w:rsidRPr="00F42E01">
        <w:rPr>
          <w:sz w:val="28"/>
          <w:szCs w:val="28"/>
        </w:rPr>
        <w:t>Задолженность по заработной плате и начислениям</w:t>
      </w:r>
      <w:r w:rsidR="0008501F" w:rsidRPr="00F42E01">
        <w:rPr>
          <w:sz w:val="28"/>
          <w:szCs w:val="28"/>
        </w:rPr>
        <w:t xml:space="preserve"> составила </w:t>
      </w:r>
      <w:r w:rsidR="00F42E01" w:rsidRPr="00F42E01">
        <w:rPr>
          <w:sz w:val="28"/>
          <w:szCs w:val="28"/>
        </w:rPr>
        <w:t>114,5</w:t>
      </w:r>
      <w:r w:rsidR="00B85FE5" w:rsidRPr="00F42E01">
        <w:rPr>
          <w:sz w:val="28"/>
          <w:szCs w:val="28"/>
        </w:rPr>
        <w:t xml:space="preserve"> тыс. руб. </w:t>
      </w:r>
      <w:r w:rsidRPr="00F42E01">
        <w:rPr>
          <w:sz w:val="28"/>
          <w:szCs w:val="28"/>
        </w:rPr>
        <w:t>Удельный вес</w:t>
      </w:r>
      <w:r w:rsidR="00013133" w:rsidRPr="00F42E01">
        <w:rPr>
          <w:sz w:val="28"/>
          <w:szCs w:val="28"/>
        </w:rPr>
        <w:t xml:space="preserve"> расходов по разделу</w:t>
      </w:r>
      <w:r w:rsidRPr="00F42E01">
        <w:rPr>
          <w:sz w:val="28"/>
          <w:szCs w:val="28"/>
        </w:rPr>
        <w:t xml:space="preserve"> от общего объёма расходов составил 2,</w:t>
      </w:r>
      <w:r w:rsidR="00F42E01" w:rsidRPr="00F42E01">
        <w:rPr>
          <w:sz w:val="28"/>
          <w:szCs w:val="28"/>
        </w:rPr>
        <w:t>0</w:t>
      </w:r>
      <w:r w:rsidRPr="00F42E01">
        <w:rPr>
          <w:sz w:val="28"/>
          <w:szCs w:val="28"/>
        </w:rPr>
        <w:t>%.</w:t>
      </w:r>
    </w:p>
    <w:p w:rsidR="00F42E01" w:rsidRPr="00F42E01" w:rsidRDefault="00F42E01" w:rsidP="00F42E0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42E01">
        <w:rPr>
          <w:sz w:val="28"/>
          <w:szCs w:val="28"/>
        </w:rPr>
        <w:tab/>
      </w:r>
      <w:r w:rsidR="00C276EE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202</w:t>
      </w:r>
      <w:r w:rsidRPr="00F42E0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276EE">
        <w:rPr>
          <w:b/>
          <w:sz w:val="28"/>
          <w:szCs w:val="28"/>
        </w:rPr>
        <w:t>Наука</w:t>
      </w:r>
      <w:r>
        <w:rPr>
          <w:b/>
          <w:sz w:val="28"/>
          <w:szCs w:val="28"/>
        </w:rPr>
        <w:t>»</w:t>
      </w:r>
      <w:r w:rsidR="00C276EE">
        <w:rPr>
          <w:b/>
          <w:sz w:val="28"/>
          <w:szCs w:val="28"/>
        </w:rPr>
        <w:t xml:space="preserve"> </w:t>
      </w:r>
      <w:r w:rsidR="00C276EE" w:rsidRPr="00C276EE">
        <w:rPr>
          <w:sz w:val="28"/>
          <w:szCs w:val="28"/>
        </w:rPr>
        <w:t xml:space="preserve">осуществляется </w:t>
      </w:r>
      <w:r w:rsidR="00C276EE">
        <w:rPr>
          <w:sz w:val="28"/>
          <w:szCs w:val="28"/>
        </w:rPr>
        <w:t>финансирование «Архива»</w:t>
      </w:r>
      <w:r w:rsidRPr="00C276EE">
        <w:rPr>
          <w:sz w:val="28"/>
          <w:szCs w:val="28"/>
        </w:rPr>
        <w:t xml:space="preserve"> на</w:t>
      </w:r>
      <w:r w:rsidR="00C276EE">
        <w:rPr>
          <w:sz w:val="28"/>
          <w:szCs w:val="28"/>
        </w:rPr>
        <w:t xml:space="preserve"> сумму</w:t>
      </w:r>
      <w:r w:rsidRPr="00F42E01">
        <w:rPr>
          <w:sz w:val="28"/>
          <w:szCs w:val="28"/>
        </w:rPr>
        <w:t xml:space="preserve"> 212,4 тыс. руб. или 80,2 % от прогнозируемых расходов – 264,7 тыс. руб. Задолженность по заработной плате и начислениям составила </w:t>
      </w:r>
      <w:r>
        <w:rPr>
          <w:sz w:val="28"/>
          <w:szCs w:val="28"/>
        </w:rPr>
        <w:t>29,8</w:t>
      </w:r>
      <w:r w:rsidRPr="00F42E01">
        <w:rPr>
          <w:sz w:val="28"/>
          <w:szCs w:val="28"/>
        </w:rPr>
        <w:t xml:space="preserve"> тыс. руб. Удельный вес расходов по разделу от общего объёма расходов составил </w:t>
      </w:r>
      <w:r>
        <w:rPr>
          <w:sz w:val="28"/>
          <w:szCs w:val="28"/>
        </w:rPr>
        <w:t>0</w:t>
      </w:r>
      <w:r w:rsidRPr="00F42E01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42E01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08501F" w:rsidRPr="00DD26CD" w:rsidRDefault="00AB4ECF" w:rsidP="000850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501F" w:rsidRPr="00DD26CD">
        <w:rPr>
          <w:sz w:val="28"/>
          <w:szCs w:val="28"/>
        </w:rPr>
        <w:t xml:space="preserve">По разделу 203 </w:t>
      </w:r>
      <w:r w:rsidR="0008501F" w:rsidRPr="00DD26CD">
        <w:rPr>
          <w:b/>
          <w:sz w:val="28"/>
          <w:szCs w:val="28"/>
        </w:rPr>
        <w:t>«Здравоохранение»</w:t>
      </w:r>
      <w:r w:rsidR="0008501F" w:rsidRPr="00DD26CD">
        <w:rPr>
          <w:sz w:val="28"/>
          <w:szCs w:val="28"/>
        </w:rPr>
        <w:t xml:space="preserve"> было </w:t>
      </w:r>
      <w:r w:rsidR="00343C5C" w:rsidRPr="00DD26CD">
        <w:rPr>
          <w:sz w:val="28"/>
          <w:szCs w:val="28"/>
        </w:rPr>
        <w:t>израсходовано</w:t>
      </w:r>
      <w:r w:rsidR="0008501F" w:rsidRPr="00DD26CD">
        <w:rPr>
          <w:sz w:val="28"/>
          <w:szCs w:val="28"/>
        </w:rPr>
        <w:t xml:space="preserve"> </w:t>
      </w:r>
      <w:r w:rsidR="00F42E01" w:rsidRPr="00DD26CD">
        <w:rPr>
          <w:sz w:val="28"/>
          <w:szCs w:val="28"/>
        </w:rPr>
        <w:t>11 715,3</w:t>
      </w:r>
      <w:r w:rsidR="0008501F" w:rsidRPr="00DD26CD">
        <w:rPr>
          <w:sz w:val="28"/>
          <w:szCs w:val="28"/>
        </w:rPr>
        <w:t xml:space="preserve"> тыс. руб. или </w:t>
      </w:r>
      <w:r w:rsidR="00F42E01" w:rsidRPr="00DD26CD">
        <w:rPr>
          <w:sz w:val="28"/>
          <w:szCs w:val="28"/>
        </w:rPr>
        <w:t>85,7</w:t>
      </w:r>
      <w:r w:rsidR="0008501F" w:rsidRPr="00DD26CD">
        <w:rPr>
          <w:sz w:val="28"/>
          <w:szCs w:val="28"/>
        </w:rPr>
        <w:t xml:space="preserve">% от </w:t>
      </w:r>
      <w:r w:rsidR="005743B7" w:rsidRPr="00DD26CD">
        <w:rPr>
          <w:sz w:val="28"/>
          <w:szCs w:val="28"/>
        </w:rPr>
        <w:t xml:space="preserve">прогнозируемых расходов </w:t>
      </w:r>
      <w:r w:rsidR="0008501F" w:rsidRPr="00DD26CD">
        <w:rPr>
          <w:sz w:val="28"/>
          <w:szCs w:val="28"/>
        </w:rPr>
        <w:t xml:space="preserve">– </w:t>
      </w:r>
      <w:r w:rsidR="00F42E01" w:rsidRPr="00DD26CD">
        <w:rPr>
          <w:sz w:val="28"/>
          <w:szCs w:val="28"/>
        </w:rPr>
        <w:t>13 677,2</w:t>
      </w:r>
      <w:r w:rsidR="0008501F" w:rsidRPr="00DD26CD">
        <w:rPr>
          <w:sz w:val="28"/>
          <w:szCs w:val="28"/>
        </w:rPr>
        <w:t xml:space="preserve"> тыс. руб. Задолженность по </w:t>
      </w:r>
      <w:r w:rsidR="0008501F" w:rsidRPr="00DD26CD">
        <w:rPr>
          <w:sz w:val="28"/>
          <w:szCs w:val="28"/>
        </w:rPr>
        <w:lastRenderedPageBreak/>
        <w:t>заработной плате и начислениям</w:t>
      </w:r>
      <w:r w:rsidR="00760CE7" w:rsidRPr="00DD26CD">
        <w:rPr>
          <w:sz w:val="28"/>
          <w:szCs w:val="28"/>
        </w:rPr>
        <w:t xml:space="preserve"> </w:t>
      </w:r>
      <w:r w:rsidR="0008501F" w:rsidRPr="00DD26CD">
        <w:rPr>
          <w:sz w:val="28"/>
          <w:szCs w:val="28"/>
        </w:rPr>
        <w:t xml:space="preserve">составила </w:t>
      </w:r>
      <w:r w:rsidR="00760CE7" w:rsidRPr="00DD26CD">
        <w:rPr>
          <w:sz w:val="28"/>
          <w:szCs w:val="28"/>
        </w:rPr>
        <w:t>1 345,3</w:t>
      </w:r>
      <w:r w:rsidR="0008501F" w:rsidRPr="00DD26CD">
        <w:rPr>
          <w:sz w:val="28"/>
          <w:szCs w:val="28"/>
        </w:rPr>
        <w:t xml:space="preserve"> тыс. руб. Удельный вес</w:t>
      </w:r>
      <w:r w:rsidR="00013133" w:rsidRPr="00DD26CD">
        <w:rPr>
          <w:sz w:val="28"/>
          <w:szCs w:val="28"/>
        </w:rPr>
        <w:t xml:space="preserve"> расходов по разделу</w:t>
      </w:r>
      <w:r w:rsidR="0008501F" w:rsidRPr="00DD26CD">
        <w:rPr>
          <w:sz w:val="28"/>
          <w:szCs w:val="28"/>
        </w:rPr>
        <w:t xml:space="preserve"> от общего объёма расходов составляет </w:t>
      </w:r>
      <w:r w:rsidR="00165871" w:rsidRPr="00DD26CD">
        <w:rPr>
          <w:sz w:val="28"/>
          <w:szCs w:val="28"/>
        </w:rPr>
        <w:t>9,</w:t>
      </w:r>
      <w:r w:rsidR="00DD26CD" w:rsidRPr="00DD26CD">
        <w:rPr>
          <w:sz w:val="28"/>
          <w:szCs w:val="28"/>
        </w:rPr>
        <w:t>9</w:t>
      </w:r>
      <w:r w:rsidR="00854136" w:rsidRPr="00DD26CD">
        <w:rPr>
          <w:sz w:val="28"/>
          <w:szCs w:val="28"/>
        </w:rPr>
        <w:t>%</w:t>
      </w:r>
      <w:r w:rsidR="00DD26CD" w:rsidRPr="00DD26CD">
        <w:rPr>
          <w:sz w:val="28"/>
          <w:szCs w:val="28"/>
        </w:rPr>
        <w:t>.</w:t>
      </w:r>
    </w:p>
    <w:p w:rsidR="00165871" w:rsidRPr="00AB4ECF" w:rsidRDefault="00AB4ECF" w:rsidP="0016587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165871" w:rsidRPr="00AB4ECF">
        <w:rPr>
          <w:sz w:val="28"/>
          <w:szCs w:val="28"/>
        </w:rPr>
        <w:t xml:space="preserve">На раздел 204 </w:t>
      </w:r>
      <w:r w:rsidR="00165871" w:rsidRPr="00AB4ECF">
        <w:rPr>
          <w:b/>
          <w:sz w:val="28"/>
          <w:szCs w:val="28"/>
        </w:rPr>
        <w:t>«Физическая культура и спорт»</w:t>
      </w:r>
      <w:r w:rsidR="00165871" w:rsidRPr="00AB4ECF">
        <w:rPr>
          <w:sz w:val="28"/>
          <w:szCs w:val="28"/>
        </w:rPr>
        <w:t xml:space="preserve"> направленно </w:t>
      </w:r>
      <w:r w:rsidR="00374E78" w:rsidRPr="00AB4ECF">
        <w:rPr>
          <w:sz w:val="28"/>
          <w:szCs w:val="28"/>
        </w:rPr>
        <w:t>3 505,8</w:t>
      </w:r>
      <w:r w:rsidR="00165871" w:rsidRPr="00AB4ECF">
        <w:rPr>
          <w:sz w:val="28"/>
          <w:szCs w:val="28"/>
        </w:rPr>
        <w:t xml:space="preserve"> тыс. руб. или </w:t>
      </w:r>
      <w:r w:rsidR="00374E78" w:rsidRPr="00AB4ECF">
        <w:rPr>
          <w:sz w:val="28"/>
          <w:szCs w:val="28"/>
        </w:rPr>
        <w:t>96,6</w:t>
      </w:r>
      <w:r w:rsidR="00165871" w:rsidRPr="00AB4ECF">
        <w:rPr>
          <w:sz w:val="28"/>
          <w:szCs w:val="28"/>
        </w:rPr>
        <w:t xml:space="preserve"> % от </w:t>
      </w:r>
      <w:r w:rsidR="00343C5C" w:rsidRPr="00AB4ECF">
        <w:rPr>
          <w:sz w:val="28"/>
          <w:szCs w:val="28"/>
        </w:rPr>
        <w:t xml:space="preserve">прогнозируемых расходов </w:t>
      </w:r>
      <w:r w:rsidR="00165871" w:rsidRPr="00AB4ECF">
        <w:rPr>
          <w:sz w:val="28"/>
          <w:szCs w:val="28"/>
        </w:rPr>
        <w:t xml:space="preserve">– </w:t>
      </w:r>
      <w:r w:rsidR="00374E78" w:rsidRPr="00AB4ECF">
        <w:rPr>
          <w:sz w:val="28"/>
          <w:szCs w:val="28"/>
        </w:rPr>
        <w:t>3 628,6</w:t>
      </w:r>
      <w:r w:rsidR="00165871" w:rsidRPr="00AB4ECF">
        <w:rPr>
          <w:sz w:val="28"/>
          <w:szCs w:val="28"/>
        </w:rPr>
        <w:t xml:space="preserve"> тыс. руб. Задолженность по заработной плате и начислениям составила </w:t>
      </w:r>
      <w:r w:rsidRPr="00AB4ECF">
        <w:rPr>
          <w:sz w:val="28"/>
          <w:szCs w:val="28"/>
        </w:rPr>
        <w:t>114,5</w:t>
      </w:r>
      <w:r w:rsidR="00165871" w:rsidRPr="00AB4ECF">
        <w:rPr>
          <w:sz w:val="28"/>
          <w:szCs w:val="28"/>
        </w:rPr>
        <w:t xml:space="preserve"> тыс. руб. Удельный вес</w:t>
      </w:r>
      <w:r w:rsidR="00013133" w:rsidRPr="00AB4ECF">
        <w:rPr>
          <w:sz w:val="28"/>
          <w:szCs w:val="28"/>
        </w:rPr>
        <w:t xml:space="preserve"> расходов по разделу</w:t>
      </w:r>
      <w:r w:rsidR="00165871" w:rsidRPr="00AB4ECF">
        <w:rPr>
          <w:sz w:val="28"/>
          <w:szCs w:val="28"/>
        </w:rPr>
        <w:t xml:space="preserve"> от общего объёма расходов составил </w:t>
      </w:r>
      <w:r w:rsidRPr="00AB4ECF">
        <w:rPr>
          <w:sz w:val="28"/>
          <w:szCs w:val="28"/>
        </w:rPr>
        <w:t>3,0</w:t>
      </w:r>
      <w:r w:rsidR="00165871" w:rsidRPr="00AB4ECF">
        <w:rPr>
          <w:sz w:val="28"/>
          <w:szCs w:val="28"/>
        </w:rPr>
        <w:t>%.</w:t>
      </w:r>
    </w:p>
    <w:p w:rsidR="00F867F1" w:rsidRPr="00AB4ECF" w:rsidRDefault="00F867F1" w:rsidP="00F867F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AB4ECF">
        <w:rPr>
          <w:sz w:val="28"/>
          <w:szCs w:val="28"/>
        </w:rPr>
        <w:t>На раздел 20</w:t>
      </w:r>
      <w:r>
        <w:rPr>
          <w:sz w:val="28"/>
          <w:szCs w:val="28"/>
        </w:rPr>
        <w:t>7</w:t>
      </w:r>
      <w:r w:rsidRPr="00AB4ECF">
        <w:rPr>
          <w:sz w:val="28"/>
          <w:szCs w:val="28"/>
        </w:rPr>
        <w:t xml:space="preserve"> </w:t>
      </w:r>
      <w:r w:rsidRPr="00AB4ECF">
        <w:rPr>
          <w:b/>
          <w:sz w:val="28"/>
          <w:szCs w:val="28"/>
        </w:rPr>
        <w:t>«</w:t>
      </w:r>
      <w:r w:rsidRPr="00F867F1">
        <w:rPr>
          <w:b/>
          <w:sz w:val="28"/>
          <w:szCs w:val="28"/>
        </w:rPr>
        <w:t>Социальное обеспечение</w:t>
      </w:r>
      <w:r w:rsidRPr="00AB4ECF">
        <w:rPr>
          <w:b/>
          <w:sz w:val="28"/>
          <w:szCs w:val="28"/>
        </w:rPr>
        <w:t>»</w:t>
      </w:r>
      <w:r w:rsidR="00F6644E">
        <w:rPr>
          <w:sz w:val="28"/>
          <w:szCs w:val="28"/>
        </w:rPr>
        <w:t xml:space="preserve"> направлен</w:t>
      </w:r>
      <w:r w:rsidRPr="00AB4ECF">
        <w:rPr>
          <w:sz w:val="28"/>
          <w:szCs w:val="28"/>
        </w:rPr>
        <w:t xml:space="preserve">о </w:t>
      </w:r>
      <w:r w:rsidRPr="00F867F1">
        <w:rPr>
          <w:sz w:val="28"/>
          <w:szCs w:val="28"/>
        </w:rPr>
        <w:t>750,3</w:t>
      </w:r>
      <w:r>
        <w:rPr>
          <w:sz w:val="28"/>
          <w:szCs w:val="28"/>
        </w:rPr>
        <w:t xml:space="preserve"> </w:t>
      </w:r>
      <w:r w:rsidRPr="00AB4ECF">
        <w:rPr>
          <w:sz w:val="28"/>
          <w:szCs w:val="28"/>
        </w:rPr>
        <w:t xml:space="preserve">тыс. руб. или </w:t>
      </w:r>
      <w:r w:rsidRPr="00F867F1">
        <w:rPr>
          <w:sz w:val="28"/>
          <w:szCs w:val="28"/>
        </w:rPr>
        <w:t>92,4</w:t>
      </w:r>
      <w:r w:rsidRPr="00AB4ECF">
        <w:rPr>
          <w:sz w:val="28"/>
          <w:szCs w:val="28"/>
        </w:rPr>
        <w:t xml:space="preserve"> % от прогнозируемых расходов – </w:t>
      </w:r>
      <w:r w:rsidRPr="00F867F1">
        <w:rPr>
          <w:sz w:val="28"/>
          <w:szCs w:val="28"/>
        </w:rPr>
        <w:t>812,4</w:t>
      </w:r>
      <w:r w:rsidRPr="00AB4ECF">
        <w:rPr>
          <w:sz w:val="28"/>
          <w:szCs w:val="28"/>
        </w:rPr>
        <w:t xml:space="preserve"> тыс. руб.</w:t>
      </w:r>
      <w:r w:rsidR="00EA1735">
        <w:rPr>
          <w:sz w:val="28"/>
          <w:szCs w:val="28"/>
        </w:rPr>
        <w:t xml:space="preserve"> В данном разделе средства были направленны на пособия в сумме 458,5</w:t>
      </w:r>
      <w:r w:rsidR="00EA1735" w:rsidRPr="00EA1735">
        <w:rPr>
          <w:sz w:val="28"/>
          <w:szCs w:val="28"/>
        </w:rPr>
        <w:t xml:space="preserve"> </w:t>
      </w:r>
      <w:r w:rsidR="00EA1735" w:rsidRPr="00AB4ECF">
        <w:rPr>
          <w:sz w:val="28"/>
          <w:szCs w:val="28"/>
        </w:rPr>
        <w:t>тыс. руб.</w:t>
      </w:r>
      <w:r w:rsidR="00EA1735">
        <w:rPr>
          <w:sz w:val="28"/>
          <w:szCs w:val="28"/>
        </w:rPr>
        <w:t xml:space="preserve">, </w:t>
      </w:r>
      <w:r w:rsidR="00C257A8">
        <w:rPr>
          <w:sz w:val="28"/>
          <w:szCs w:val="28"/>
        </w:rPr>
        <w:t>на хозяйственные расходы Ассоциации инвалидов ОВ в сумме 180,0</w:t>
      </w:r>
      <w:r w:rsidR="00C257A8" w:rsidRPr="00C257A8">
        <w:rPr>
          <w:sz w:val="28"/>
          <w:szCs w:val="28"/>
        </w:rPr>
        <w:t xml:space="preserve"> </w:t>
      </w:r>
      <w:r w:rsidR="00C257A8" w:rsidRPr="00AB4ECF">
        <w:rPr>
          <w:sz w:val="28"/>
          <w:szCs w:val="28"/>
        </w:rPr>
        <w:t>тыс. руб.</w:t>
      </w:r>
      <w:r w:rsidRPr="00AB4ECF">
        <w:rPr>
          <w:sz w:val="28"/>
          <w:szCs w:val="28"/>
        </w:rPr>
        <w:t xml:space="preserve"> </w:t>
      </w:r>
      <w:r w:rsidR="00C257A8">
        <w:rPr>
          <w:sz w:val="28"/>
          <w:szCs w:val="28"/>
        </w:rPr>
        <w:t>а также на содержание работников социального обеспечения в сумме 111,2</w:t>
      </w:r>
      <w:r w:rsidR="00C257A8" w:rsidRPr="00C257A8">
        <w:rPr>
          <w:sz w:val="28"/>
          <w:szCs w:val="28"/>
        </w:rPr>
        <w:t xml:space="preserve"> </w:t>
      </w:r>
      <w:r w:rsidR="00C257A8" w:rsidRPr="00AB4ECF">
        <w:rPr>
          <w:sz w:val="28"/>
          <w:szCs w:val="28"/>
        </w:rPr>
        <w:t>тыс. руб.</w:t>
      </w:r>
      <w:r w:rsidR="00C257A8">
        <w:rPr>
          <w:sz w:val="28"/>
          <w:szCs w:val="28"/>
        </w:rPr>
        <w:t xml:space="preserve"> </w:t>
      </w:r>
      <w:r w:rsidRPr="00AB4ECF">
        <w:rPr>
          <w:sz w:val="28"/>
          <w:szCs w:val="28"/>
        </w:rPr>
        <w:t xml:space="preserve">Задолженность по заработной плате и начислениям составила </w:t>
      </w:r>
      <w:r>
        <w:rPr>
          <w:sz w:val="28"/>
          <w:szCs w:val="28"/>
        </w:rPr>
        <w:t>20,6</w:t>
      </w:r>
      <w:r w:rsidRPr="00AB4ECF">
        <w:rPr>
          <w:sz w:val="28"/>
          <w:szCs w:val="28"/>
        </w:rPr>
        <w:t xml:space="preserve"> тыс. руб. Удельный вес расходов по разделу от общего объёма расходов составил 0</w:t>
      </w:r>
      <w:r>
        <w:rPr>
          <w:sz w:val="28"/>
          <w:szCs w:val="28"/>
        </w:rPr>
        <w:t>,6</w:t>
      </w:r>
      <w:r w:rsidRPr="00AB4ECF">
        <w:rPr>
          <w:sz w:val="28"/>
          <w:szCs w:val="28"/>
        </w:rPr>
        <w:t>%.</w:t>
      </w:r>
      <w:r>
        <w:rPr>
          <w:sz w:val="28"/>
          <w:szCs w:val="28"/>
        </w:rPr>
        <w:t xml:space="preserve"> </w:t>
      </w:r>
    </w:p>
    <w:p w:rsidR="00A03D67" w:rsidRPr="003F5119" w:rsidRDefault="00AB4ECF" w:rsidP="00165871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5119">
        <w:rPr>
          <w:sz w:val="28"/>
          <w:szCs w:val="28"/>
        </w:rPr>
        <w:tab/>
      </w:r>
      <w:r w:rsidR="003F5119">
        <w:rPr>
          <w:sz w:val="28"/>
          <w:szCs w:val="28"/>
        </w:rPr>
        <w:t>П</w:t>
      </w:r>
      <w:r w:rsidR="003F5119" w:rsidRPr="003F5119">
        <w:rPr>
          <w:sz w:val="28"/>
          <w:szCs w:val="28"/>
        </w:rPr>
        <w:t xml:space="preserve">о разделу 214 </w:t>
      </w:r>
      <w:r w:rsidR="003F5119">
        <w:rPr>
          <w:sz w:val="28"/>
          <w:szCs w:val="28"/>
        </w:rPr>
        <w:t>«О</w:t>
      </w:r>
      <w:r w:rsidR="00A03D67" w:rsidRPr="003F5119">
        <w:rPr>
          <w:b/>
          <w:sz w:val="28"/>
          <w:szCs w:val="28"/>
        </w:rPr>
        <w:t>рган</w:t>
      </w:r>
      <w:r w:rsidR="003F5119">
        <w:rPr>
          <w:b/>
          <w:sz w:val="28"/>
          <w:szCs w:val="28"/>
        </w:rPr>
        <w:t>ы</w:t>
      </w:r>
      <w:r w:rsidR="00A03D67" w:rsidRPr="003F5119">
        <w:rPr>
          <w:b/>
          <w:sz w:val="28"/>
          <w:szCs w:val="28"/>
        </w:rPr>
        <w:t xml:space="preserve"> государственного управления</w:t>
      </w:r>
      <w:r w:rsidR="003F5119">
        <w:rPr>
          <w:b/>
          <w:sz w:val="28"/>
          <w:szCs w:val="28"/>
        </w:rPr>
        <w:t>»</w:t>
      </w:r>
      <w:r w:rsidR="00A03D67" w:rsidRPr="003F5119">
        <w:rPr>
          <w:sz w:val="28"/>
          <w:szCs w:val="28"/>
        </w:rPr>
        <w:t xml:space="preserve"> было </w:t>
      </w:r>
      <w:r w:rsidR="001F2914" w:rsidRPr="003F5119">
        <w:rPr>
          <w:sz w:val="28"/>
          <w:szCs w:val="28"/>
        </w:rPr>
        <w:t>спрогнозировано</w:t>
      </w:r>
      <w:r w:rsidR="00A03D67" w:rsidRPr="003F5119">
        <w:rPr>
          <w:sz w:val="28"/>
          <w:szCs w:val="28"/>
        </w:rPr>
        <w:t xml:space="preserve"> </w:t>
      </w:r>
      <w:r w:rsidRPr="003F5119">
        <w:rPr>
          <w:sz w:val="28"/>
          <w:szCs w:val="28"/>
        </w:rPr>
        <w:t>29 099,3</w:t>
      </w:r>
      <w:r w:rsidR="00A03D67" w:rsidRPr="003F5119">
        <w:rPr>
          <w:sz w:val="28"/>
          <w:szCs w:val="28"/>
        </w:rPr>
        <w:t xml:space="preserve"> тыс. руб., фактически израсходовано </w:t>
      </w:r>
      <w:r w:rsidRPr="003F5119">
        <w:rPr>
          <w:sz w:val="28"/>
          <w:szCs w:val="28"/>
        </w:rPr>
        <w:t>24 407,8</w:t>
      </w:r>
      <w:r w:rsidR="00A03D67" w:rsidRPr="003F5119">
        <w:rPr>
          <w:sz w:val="28"/>
          <w:szCs w:val="28"/>
        </w:rPr>
        <w:t xml:space="preserve"> тыс. руб. или </w:t>
      </w:r>
      <w:r w:rsidRPr="003F5119">
        <w:rPr>
          <w:sz w:val="28"/>
          <w:szCs w:val="28"/>
        </w:rPr>
        <w:t>83,9</w:t>
      </w:r>
      <w:r w:rsidR="00A03D67" w:rsidRPr="003F5119">
        <w:rPr>
          <w:sz w:val="28"/>
          <w:szCs w:val="28"/>
        </w:rPr>
        <w:t xml:space="preserve">% </w:t>
      </w:r>
      <w:r w:rsidR="001F2914" w:rsidRPr="003F5119">
        <w:rPr>
          <w:sz w:val="28"/>
          <w:szCs w:val="28"/>
        </w:rPr>
        <w:t>ис</w:t>
      </w:r>
      <w:r w:rsidR="00C96432" w:rsidRPr="003F5119">
        <w:rPr>
          <w:sz w:val="28"/>
          <w:szCs w:val="28"/>
        </w:rPr>
        <w:t>полнения п</w:t>
      </w:r>
      <w:r w:rsidR="001F2914" w:rsidRPr="003F5119">
        <w:rPr>
          <w:sz w:val="28"/>
          <w:szCs w:val="28"/>
        </w:rPr>
        <w:t>рогноз</w:t>
      </w:r>
      <w:r w:rsidR="00C96432" w:rsidRPr="003F5119">
        <w:rPr>
          <w:sz w:val="28"/>
          <w:szCs w:val="28"/>
        </w:rPr>
        <w:t>а</w:t>
      </w:r>
      <w:r w:rsidR="00A03D67" w:rsidRPr="003F5119">
        <w:rPr>
          <w:sz w:val="28"/>
          <w:szCs w:val="28"/>
        </w:rPr>
        <w:t xml:space="preserve">. </w:t>
      </w:r>
      <w:r w:rsidR="00C96432" w:rsidRPr="003F5119">
        <w:rPr>
          <w:sz w:val="28"/>
          <w:szCs w:val="28"/>
        </w:rPr>
        <w:t xml:space="preserve">Задолженность по заработной плате и начислениям составила </w:t>
      </w:r>
      <w:r w:rsidR="003F5119" w:rsidRPr="003F5119">
        <w:rPr>
          <w:sz w:val="28"/>
          <w:szCs w:val="28"/>
        </w:rPr>
        <w:t>2 146,3</w:t>
      </w:r>
      <w:r w:rsidR="00C96432" w:rsidRPr="003F5119">
        <w:rPr>
          <w:sz w:val="28"/>
          <w:szCs w:val="28"/>
        </w:rPr>
        <w:t xml:space="preserve"> тыс. руб. </w:t>
      </w:r>
      <w:r w:rsidR="00A03D67" w:rsidRPr="003F5119">
        <w:rPr>
          <w:sz w:val="28"/>
          <w:szCs w:val="28"/>
        </w:rPr>
        <w:t>Удельный вес</w:t>
      </w:r>
      <w:r w:rsidR="00013133" w:rsidRPr="003F5119">
        <w:rPr>
          <w:sz w:val="28"/>
          <w:szCs w:val="28"/>
        </w:rPr>
        <w:t xml:space="preserve"> расходов по разделу</w:t>
      </w:r>
      <w:r w:rsidR="00A03D67" w:rsidRPr="003F5119">
        <w:rPr>
          <w:sz w:val="28"/>
          <w:szCs w:val="28"/>
        </w:rPr>
        <w:t xml:space="preserve"> от общего объёма расходов составляет 20,</w:t>
      </w:r>
      <w:r w:rsidR="003F5119" w:rsidRPr="003F5119">
        <w:rPr>
          <w:sz w:val="28"/>
          <w:szCs w:val="28"/>
        </w:rPr>
        <w:t>6</w:t>
      </w:r>
      <w:r w:rsidR="00A03D67" w:rsidRPr="003F5119">
        <w:rPr>
          <w:sz w:val="28"/>
          <w:szCs w:val="28"/>
        </w:rPr>
        <w:t>%.</w:t>
      </w:r>
      <w:r w:rsidRPr="003F5119">
        <w:rPr>
          <w:sz w:val="28"/>
          <w:szCs w:val="28"/>
        </w:rPr>
        <w:t xml:space="preserve"> </w:t>
      </w:r>
    </w:p>
    <w:p w:rsidR="00441060" w:rsidRPr="003F5119" w:rsidRDefault="00234896" w:rsidP="00201A4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5119">
        <w:rPr>
          <w:sz w:val="28"/>
          <w:szCs w:val="28"/>
        </w:rPr>
        <w:tab/>
        <w:t xml:space="preserve">По разделу 216 </w:t>
      </w:r>
      <w:r w:rsidRPr="003F5119">
        <w:rPr>
          <w:b/>
          <w:sz w:val="28"/>
          <w:szCs w:val="28"/>
        </w:rPr>
        <w:t>«Резервный фонд»</w:t>
      </w:r>
      <w:r w:rsidR="00C42033" w:rsidRPr="003F5119">
        <w:rPr>
          <w:sz w:val="28"/>
          <w:szCs w:val="28"/>
        </w:rPr>
        <w:t xml:space="preserve"> </w:t>
      </w:r>
      <w:r w:rsidR="001F2914" w:rsidRPr="003F5119">
        <w:rPr>
          <w:sz w:val="28"/>
          <w:szCs w:val="28"/>
        </w:rPr>
        <w:t>израсходовано</w:t>
      </w:r>
      <w:r w:rsidR="00C42033" w:rsidRPr="003F5119">
        <w:rPr>
          <w:sz w:val="28"/>
          <w:szCs w:val="28"/>
        </w:rPr>
        <w:t xml:space="preserve"> </w:t>
      </w:r>
      <w:r w:rsidR="003F5119" w:rsidRPr="003F5119">
        <w:rPr>
          <w:sz w:val="28"/>
          <w:szCs w:val="28"/>
        </w:rPr>
        <w:t>9 146,0</w:t>
      </w:r>
      <w:r w:rsidR="00C42033" w:rsidRPr="003F5119">
        <w:rPr>
          <w:sz w:val="28"/>
          <w:szCs w:val="28"/>
        </w:rPr>
        <w:t xml:space="preserve"> тыс. руб. при п</w:t>
      </w:r>
      <w:r w:rsidR="001F2914" w:rsidRPr="003F5119">
        <w:rPr>
          <w:sz w:val="28"/>
          <w:szCs w:val="28"/>
        </w:rPr>
        <w:t>рогнозе</w:t>
      </w:r>
      <w:r w:rsidRPr="003F5119">
        <w:rPr>
          <w:sz w:val="28"/>
          <w:szCs w:val="28"/>
        </w:rPr>
        <w:t xml:space="preserve"> </w:t>
      </w:r>
      <w:r w:rsidR="003F5119" w:rsidRPr="003F5119">
        <w:rPr>
          <w:sz w:val="28"/>
          <w:szCs w:val="28"/>
        </w:rPr>
        <w:t xml:space="preserve">7 500,0 </w:t>
      </w:r>
      <w:r w:rsidRPr="003F5119">
        <w:rPr>
          <w:sz w:val="28"/>
          <w:szCs w:val="28"/>
        </w:rPr>
        <w:t>тыс. руб.</w:t>
      </w:r>
      <w:r w:rsidR="00C42033" w:rsidRPr="003F5119">
        <w:rPr>
          <w:sz w:val="28"/>
          <w:szCs w:val="28"/>
        </w:rPr>
        <w:t xml:space="preserve"> В данном разделе отражены целевые средства </w:t>
      </w:r>
      <w:r w:rsidR="006525A0" w:rsidRPr="003F5119">
        <w:rPr>
          <w:sz w:val="28"/>
          <w:szCs w:val="28"/>
        </w:rPr>
        <w:t>полученные</w:t>
      </w:r>
      <w:r w:rsidR="00013133" w:rsidRPr="003F5119">
        <w:rPr>
          <w:sz w:val="28"/>
          <w:szCs w:val="28"/>
        </w:rPr>
        <w:t xml:space="preserve"> по взаимным расчетам с</w:t>
      </w:r>
      <w:r w:rsidR="001F2914" w:rsidRPr="003F5119">
        <w:rPr>
          <w:sz w:val="28"/>
          <w:szCs w:val="28"/>
        </w:rPr>
        <w:t xml:space="preserve"> республиканск</w:t>
      </w:r>
      <w:r w:rsidR="00013133" w:rsidRPr="003F5119">
        <w:rPr>
          <w:sz w:val="28"/>
          <w:szCs w:val="28"/>
        </w:rPr>
        <w:t>им</w:t>
      </w:r>
      <w:r w:rsidR="001F2914" w:rsidRPr="003F5119">
        <w:rPr>
          <w:sz w:val="28"/>
          <w:szCs w:val="28"/>
        </w:rPr>
        <w:t xml:space="preserve"> бюджет</w:t>
      </w:r>
      <w:r w:rsidR="00013133" w:rsidRPr="003F5119">
        <w:rPr>
          <w:sz w:val="28"/>
          <w:szCs w:val="28"/>
        </w:rPr>
        <w:t>ом</w:t>
      </w:r>
      <w:r w:rsidR="006525A0" w:rsidRPr="003F5119">
        <w:rPr>
          <w:sz w:val="28"/>
          <w:szCs w:val="28"/>
        </w:rPr>
        <w:t xml:space="preserve"> из </w:t>
      </w:r>
      <w:r w:rsidR="00EA1735">
        <w:rPr>
          <w:sz w:val="28"/>
          <w:szCs w:val="28"/>
        </w:rPr>
        <w:t>Р</w:t>
      </w:r>
      <w:r w:rsidR="006525A0" w:rsidRPr="003F5119">
        <w:rPr>
          <w:sz w:val="28"/>
          <w:szCs w:val="28"/>
        </w:rPr>
        <w:t>езервного фонда Президента Р</w:t>
      </w:r>
      <w:r w:rsidR="00C12C63" w:rsidRPr="003F5119">
        <w:rPr>
          <w:sz w:val="28"/>
          <w:szCs w:val="28"/>
        </w:rPr>
        <w:t xml:space="preserve">еспублики </w:t>
      </w:r>
      <w:r w:rsidR="006525A0" w:rsidRPr="003F5119">
        <w:rPr>
          <w:sz w:val="28"/>
          <w:szCs w:val="28"/>
        </w:rPr>
        <w:t>А</w:t>
      </w:r>
      <w:r w:rsidR="00C12C63" w:rsidRPr="003F5119">
        <w:rPr>
          <w:sz w:val="28"/>
          <w:szCs w:val="28"/>
        </w:rPr>
        <w:t>бхазия</w:t>
      </w:r>
      <w:r w:rsidR="006525A0" w:rsidRPr="003F5119">
        <w:rPr>
          <w:sz w:val="28"/>
          <w:szCs w:val="28"/>
        </w:rPr>
        <w:t xml:space="preserve"> в размере 1 </w:t>
      </w:r>
      <w:r w:rsidR="002B7B62">
        <w:rPr>
          <w:sz w:val="28"/>
          <w:szCs w:val="28"/>
        </w:rPr>
        <w:t>686</w:t>
      </w:r>
      <w:r w:rsidR="006525A0" w:rsidRPr="003F5119">
        <w:rPr>
          <w:sz w:val="28"/>
          <w:szCs w:val="28"/>
        </w:rPr>
        <w:t>,0</w:t>
      </w:r>
      <w:r w:rsidR="001F2914" w:rsidRPr="003F5119">
        <w:rPr>
          <w:sz w:val="28"/>
          <w:szCs w:val="28"/>
        </w:rPr>
        <w:t xml:space="preserve"> </w:t>
      </w:r>
      <w:r w:rsidR="006525A0" w:rsidRPr="003F5119">
        <w:rPr>
          <w:sz w:val="28"/>
          <w:szCs w:val="28"/>
        </w:rPr>
        <w:t xml:space="preserve">тыс. руб. </w:t>
      </w:r>
      <w:r w:rsidR="00BA37DB" w:rsidRPr="003F5119">
        <w:rPr>
          <w:sz w:val="28"/>
          <w:szCs w:val="28"/>
        </w:rPr>
        <w:t>Кроме того</w:t>
      </w:r>
      <w:r w:rsidR="00C12C63" w:rsidRPr="003F5119">
        <w:rPr>
          <w:sz w:val="28"/>
          <w:szCs w:val="28"/>
        </w:rPr>
        <w:t>,</w:t>
      </w:r>
      <w:r w:rsidR="00BA37DB" w:rsidRPr="003F5119">
        <w:rPr>
          <w:sz w:val="28"/>
          <w:szCs w:val="28"/>
        </w:rPr>
        <w:t xml:space="preserve"> средства из Резервного фонда</w:t>
      </w:r>
      <w:r w:rsidRPr="003F5119">
        <w:rPr>
          <w:sz w:val="28"/>
          <w:szCs w:val="28"/>
        </w:rPr>
        <w:t xml:space="preserve"> </w:t>
      </w:r>
      <w:r w:rsidR="00BA37DB" w:rsidRPr="003F5119">
        <w:rPr>
          <w:sz w:val="28"/>
          <w:szCs w:val="28"/>
        </w:rPr>
        <w:t>направлены организациям финансируемым из Республиканского бюджета, а именно: РУП Международный аэропорт Сухум</w:t>
      </w:r>
      <w:r w:rsidR="00A25488" w:rsidRPr="003F5119">
        <w:rPr>
          <w:sz w:val="28"/>
          <w:szCs w:val="28"/>
        </w:rPr>
        <w:t xml:space="preserve"> </w:t>
      </w:r>
      <w:r w:rsidR="00972E35" w:rsidRPr="003F5119">
        <w:rPr>
          <w:sz w:val="28"/>
          <w:szCs w:val="28"/>
        </w:rPr>
        <w:t>–</w:t>
      </w:r>
      <w:r w:rsidR="00A25488" w:rsidRPr="003F5119">
        <w:rPr>
          <w:sz w:val="28"/>
          <w:szCs w:val="28"/>
        </w:rPr>
        <w:t xml:space="preserve"> </w:t>
      </w:r>
      <w:r w:rsidR="000433F4">
        <w:rPr>
          <w:sz w:val="28"/>
          <w:szCs w:val="28"/>
        </w:rPr>
        <w:t>18</w:t>
      </w:r>
      <w:r w:rsidR="00972E35" w:rsidRPr="003F5119">
        <w:rPr>
          <w:sz w:val="28"/>
          <w:szCs w:val="28"/>
        </w:rPr>
        <w:t>2,2 тыс. руб.,</w:t>
      </w:r>
      <w:r w:rsidR="00E477AF" w:rsidRPr="003F5119">
        <w:rPr>
          <w:sz w:val="28"/>
          <w:szCs w:val="28"/>
        </w:rPr>
        <w:t xml:space="preserve"> РОВД – </w:t>
      </w:r>
      <w:r w:rsidR="000433F4">
        <w:rPr>
          <w:sz w:val="28"/>
          <w:szCs w:val="28"/>
        </w:rPr>
        <w:t>2</w:t>
      </w:r>
      <w:r w:rsidR="00E477AF" w:rsidRPr="003F5119">
        <w:rPr>
          <w:sz w:val="28"/>
          <w:szCs w:val="28"/>
        </w:rPr>
        <w:t>86,2 тыс. руб.,</w:t>
      </w:r>
      <w:r w:rsidR="000433F4">
        <w:rPr>
          <w:sz w:val="28"/>
          <w:szCs w:val="28"/>
        </w:rPr>
        <w:t xml:space="preserve"> ИМНС по Гулрыпшскому району – 9</w:t>
      </w:r>
      <w:r w:rsidR="00E477AF" w:rsidRPr="003F5119">
        <w:rPr>
          <w:sz w:val="28"/>
          <w:szCs w:val="28"/>
        </w:rPr>
        <w:t>0,0 тыс. руб., ЦИК – 50,0 тыс. руб.</w:t>
      </w:r>
      <w:r w:rsidR="004C459E" w:rsidRPr="003F5119">
        <w:rPr>
          <w:sz w:val="28"/>
          <w:szCs w:val="28"/>
        </w:rPr>
        <w:t xml:space="preserve"> </w:t>
      </w:r>
      <w:r w:rsidR="00C42033" w:rsidRPr="003F5119">
        <w:rPr>
          <w:sz w:val="28"/>
          <w:szCs w:val="28"/>
        </w:rPr>
        <w:t>Удельный вес</w:t>
      </w:r>
      <w:r w:rsidR="00013133" w:rsidRPr="003F5119">
        <w:rPr>
          <w:sz w:val="28"/>
          <w:szCs w:val="28"/>
        </w:rPr>
        <w:t xml:space="preserve"> расходов по разделу</w:t>
      </w:r>
      <w:r w:rsidR="00C42033" w:rsidRPr="003F5119">
        <w:rPr>
          <w:sz w:val="28"/>
          <w:szCs w:val="28"/>
        </w:rPr>
        <w:t xml:space="preserve"> от о</w:t>
      </w:r>
      <w:r w:rsidR="00A64DDC" w:rsidRPr="003F5119">
        <w:rPr>
          <w:sz w:val="28"/>
          <w:szCs w:val="28"/>
        </w:rPr>
        <w:t>бщего объёма расходов составил</w:t>
      </w:r>
      <w:r w:rsidR="00C42033" w:rsidRPr="003F5119">
        <w:rPr>
          <w:sz w:val="28"/>
          <w:szCs w:val="28"/>
        </w:rPr>
        <w:t xml:space="preserve"> 9,2%.</w:t>
      </w:r>
    </w:p>
    <w:p w:rsidR="00015D2F" w:rsidRPr="00F92D66" w:rsidRDefault="00015D2F" w:rsidP="00015D2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15D2F" w:rsidRPr="00F92D66" w:rsidRDefault="006D12BE" w:rsidP="00015D2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92D66">
        <w:rPr>
          <w:sz w:val="28"/>
          <w:szCs w:val="28"/>
        </w:rPr>
        <w:tab/>
      </w:r>
      <w:r w:rsidR="00015D2F" w:rsidRPr="00F92D66">
        <w:rPr>
          <w:sz w:val="28"/>
          <w:szCs w:val="28"/>
        </w:rPr>
        <w:t>В ходе анализа исполнения бюджета района можно сделать следующие выводы:</w:t>
      </w:r>
    </w:p>
    <w:p w:rsidR="003D3C43" w:rsidRPr="00F92D66" w:rsidRDefault="003C4338" w:rsidP="003D3C4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92D66">
        <w:rPr>
          <w:sz w:val="28"/>
          <w:szCs w:val="28"/>
        </w:rPr>
        <w:tab/>
        <w:t xml:space="preserve">1. </w:t>
      </w:r>
      <w:r w:rsidR="00015D2F" w:rsidRPr="00F92D66">
        <w:rPr>
          <w:sz w:val="28"/>
          <w:szCs w:val="28"/>
        </w:rPr>
        <w:t xml:space="preserve">Представленный </w:t>
      </w:r>
      <w:r w:rsidR="003A38E5" w:rsidRPr="00F92D66">
        <w:rPr>
          <w:sz w:val="28"/>
          <w:szCs w:val="28"/>
        </w:rPr>
        <w:t>а</w:t>
      </w:r>
      <w:r w:rsidR="00A30AB6" w:rsidRPr="00F92D66">
        <w:rPr>
          <w:sz w:val="28"/>
          <w:szCs w:val="28"/>
        </w:rPr>
        <w:t xml:space="preserve">дминистрацией </w:t>
      </w:r>
      <w:r w:rsidR="00B42CFD" w:rsidRPr="00F92D66">
        <w:rPr>
          <w:sz w:val="28"/>
          <w:szCs w:val="28"/>
        </w:rPr>
        <w:t>Гулрыпшского района</w:t>
      </w:r>
      <w:r w:rsidR="00A30AB6" w:rsidRPr="00F92D66">
        <w:rPr>
          <w:sz w:val="28"/>
          <w:szCs w:val="28"/>
        </w:rPr>
        <w:t xml:space="preserve"> </w:t>
      </w:r>
      <w:r w:rsidR="00015D2F" w:rsidRPr="00F92D66">
        <w:rPr>
          <w:sz w:val="28"/>
          <w:szCs w:val="28"/>
        </w:rPr>
        <w:t xml:space="preserve">отчет об исполнении бюджета </w:t>
      </w:r>
      <w:r w:rsidR="00A30AB6" w:rsidRPr="00F92D66">
        <w:rPr>
          <w:sz w:val="28"/>
          <w:szCs w:val="28"/>
        </w:rPr>
        <w:t xml:space="preserve">за </w:t>
      </w:r>
      <w:r w:rsidR="0031712E" w:rsidRPr="00F92D66">
        <w:rPr>
          <w:sz w:val="28"/>
          <w:szCs w:val="28"/>
        </w:rPr>
        <w:t>20</w:t>
      </w:r>
      <w:r w:rsidR="006525A0" w:rsidRPr="00F92D66">
        <w:rPr>
          <w:sz w:val="28"/>
          <w:szCs w:val="28"/>
        </w:rPr>
        <w:t>15 год не соответствует Закон</w:t>
      </w:r>
      <w:r w:rsidR="003D3C43" w:rsidRPr="00F92D66">
        <w:rPr>
          <w:sz w:val="28"/>
          <w:szCs w:val="28"/>
        </w:rPr>
        <w:t>ам</w:t>
      </w:r>
      <w:r w:rsidR="0031712E" w:rsidRPr="00F92D66">
        <w:rPr>
          <w:sz w:val="28"/>
          <w:szCs w:val="28"/>
        </w:rPr>
        <w:t xml:space="preserve"> Республики Абхазия </w:t>
      </w:r>
      <w:r w:rsidR="0031712E" w:rsidRPr="00F92D66">
        <w:rPr>
          <w:sz w:val="28"/>
          <w:szCs w:val="28"/>
        </w:rPr>
        <w:lastRenderedPageBreak/>
        <w:t>от 14 февраля 2014 года №</w:t>
      </w:r>
      <w:r w:rsidR="0071291F" w:rsidRPr="00F92D66">
        <w:rPr>
          <w:sz w:val="28"/>
          <w:szCs w:val="28"/>
        </w:rPr>
        <w:t xml:space="preserve"> </w:t>
      </w:r>
      <w:r w:rsidR="0031712E" w:rsidRPr="00F92D66">
        <w:rPr>
          <w:sz w:val="28"/>
          <w:szCs w:val="28"/>
        </w:rPr>
        <w:t>3455-с-</w:t>
      </w:r>
      <w:r w:rsidR="0031712E" w:rsidRPr="00F92D66">
        <w:rPr>
          <w:sz w:val="28"/>
          <w:szCs w:val="28"/>
          <w:lang w:val="en-US"/>
        </w:rPr>
        <w:t>V</w:t>
      </w:r>
      <w:r w:rsidR="00B97AEA" w:rsidRPr="00F92D66">
        <w:rPr>
          <w:sz w:val="28"/>
          <w:szCs w:val="28"/>
        </w:rPr>
        <w:t xml:space="preserve"> «О бюджет</w:t>
      </w:r>
      <w:r w:rsidR="0071291F" w:rsidRPr="00F92D66">
        <w:rPr>
          <w:sz w:val="28"/>
          <w:szCs w:val="28"/>
        </w:rPr>
        <w:t>ной классификации Республики Абхазия»</w:t>
      </w:r>
      <w:r w:rsidR="003D3C43" w:rsidRPr="00F92D66">
        <w:rPr>
          <w:sz w:val="28"/>
          <w:szCs w:val="28"/>
        </w:rPr>
        <w:t xml:space="preserve"> и от 14 мая 2014 года № 3513-с-</w:t>
      </w:r>
      <w:r w:rsidR="003D3C43" w:rsidRPr="00F92D66">
        <w:rPr>
          <w:sz w:val="28"/>
          <w:szCs w:val="28"/>
          <w:lang w:val="en-US"/>
        </w:rPr>
        <w:t>V</w:t>
      </w:r>
      <w:r w:rsidR="003D3C43" w:rsidRPr="00F92D66">
        <w:rPr>
          <w:sz w:val="28"/>
          <w:szCs w:val="28"/>
        </w:rPr>
        <w:t xml:space="preserve"> «Об о</w:t>
      </w:r>
      <w:r w:rsidR="003D3C43" w:rsidRPr="00F92D66">
        <w:rPr>
          <w:rFonts w:eastAsiaTheme="minorHAnsi"/>
          <w:sz w:val="28"/>
          <w:szCs w:val="28"/>
          <w:lang w:eastAsia="en-US"/>
        </w:rPr>
        <w:t>сновах бюджетного устройства и бюджетного процесса</w:t>
      </w:r>
      <w:r w:rsidR="003D3C43" w:rsidRPr="00F92D66">
        <w:rPr>
          <w:sz w:val="28"/>
          <w:szCs w:val="28"/>
        </w:rPr>
        <w:t xml:space="preserve"> в Республике Абхазия</w:t>
      </w:r>
      <w:r w:rsidR="003D3C43" w:rsidRPr="00F92D66">
        <w:rPr>
          <w:rFonts w:eastAsiaTheme="minorHAnsi"/>
          <w:sz w:val="28"/>
          <w:szCs w:val="28"/>
          <w:lang w:eastAsia="en-US"/>
        </w:rPr>
        <w:t>».</w:t>
      </w:r>
    </w:p>
    <w:p w:rsidR="003C4338" w:rsidRPr="00D02FDA" w:rsidRDefault="003C4338" w:rsidP="003C4338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:rsidR="003E35D0" w:rsidRPr="00F92D66" w:rsidRDefault="003C4338" w:rsidP="003C433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92D66">
        <w:rPr>
          <w:rFonts w:eastAsiaTheme="minorHAnsi"/>
          <w:sz w:val="28"/>
          <w:szCs w:val="28"/>
          <w:lang w:eastAsia="en-US"/>
        </w:rPr>
        <w:tab/>
        <w:t xml:space="preserve">2. </w:t>
      </w:r>
      <w:r w:rsidR="003E35D0" w:rsidRPr="00F92D66">
        <w:rPr>
          <w:rFonts w:eastAsiaTheme="minorHAnsi"/>
          <w:sz w:val="28"/>
          <w:szCs w:val="28"/>
          <w:lang w:eastAsia="en-US"/>
        </w:rPr>
        <w:t>Пояснительная записка представленная фин</w:t>
      </w:r>
      <w:r w:rsidR="00A64DDC" w:rsidRPr="00F92D66">
        <w:rPr>
          <w:rFonts w:eastAsiaTheme="minorHAnsi"/>
          <w:sz w:val="28"/>
          <w:szCs w:val="28"/>
          <w:lang w:eastAsia="en-US"/>
        </w:rPr>
        <w:t xml:space="preserve">ансово-экономическим </w:t>
      </w:r>
      <w:r w:rsidR="003E35D0" w:rsidRPr="00F92D66">
        <w:rPr>
          <w:rFonts w:eastAsiaTheme="minorHAnsi"/>
          <w:sz w:val="28"/>
          <w:szCs w:val="28"/>
          <w:lang w:eastAsia="en-US"/>
        </w:rPr>
        <w:t xml:space="preserve">отделом </w:t>
      </w:r>
      <w:r w:rsidR="003A38E5" w:rsidRPr="00F92D66">
        <w:rPr>
          <w:rFonts w:eastAsiaTheme="minorHAnsi"/>
          <w:sz w:val="28"/>
          <w:szCs w:val="28"/>
          <w:lang w:eastAsia="en-US"/>
        </w:rPr>
        <w:t>а</w:t>
      </w:r>
      <w:r w:rsidR="003E35D0" w:rsidRPr="00F92D66">
        <w:rPr>
          <w:rFonts w:eastAsiaTheme="minorHAnsi"/>
          <w:sz w:val="28"/>
          <w:szCs w:val="28"/>
          <w:lang w:eastAsia="en-US"/>
        </w:rPr>
        <w:t xml:space="preserve">дминистрации лишь констатирует </w:t>
      </w:r>
      <w:r w:rsidR="008479A4" w:rsidRPr="00F92D66">
        <w:rPr>
          <w:rFonts w:eastAsiaTheme="minorHAnsi"/>
          <w:sz w:val="28"/>
          <w:szCs w:val="28"/>
          <w:lang w:eastAsia="en-US"/>
        </w:rPr>
        <w:t>фактическое исполнение доходов и расходов, не объясняя причины неисполнения бюджетных обязательств</w:t>
      </w:r>
      <w:r w:rsidR="00A64DDC" w:rsidRPr="00F92D66">
        <w:rPr>
          <w:rFonts w:eastAsiaTheme="minorHAnsi"/>
          <w:sz w:val="28"/>
          <w:szCs w:val="28"/>
          <w:lang w:eastAsia="en-US"/>
        </w:rPr>
        <w:t>,</w:t>
      </w:r>
      <w:r w:rsidR="00BA37DB" w:rsidRPr="00F92D66">
        <w:rPr>
          <w:rFonts w:eastAsiaTheme="minorHAnsi"/>
          <w:sz w:val="28"/>
          <w:szCs w:val="28"/>
          <w:lang w:eastAsia="en-US"/>
        </w:rPr>
        <w:t xml:space="preserve"> как в доходной</w:t>
      </w:r>
      <w:r w:rsidR="00A64DDC" w:rsidRPr="00F92D66">
        <w:rPr>
          <w:rFonts w:eastAsiaTheme="minorHAnsi"/>
          <w:sz w:val="28"/>
          <w:szCs w:val="28"/>
          <w:lang w:eastAsia="en-US"/>
        </w:rPr>
        <w:t>,</w:t>
      </w:r>
      <w:r w:rsidR="00BA37DB" w:rsidRPr="00F92D66">
        <w:rPr>
          <w:rFonts w:eastAsiaTheme="minorHAnsi"/>
          <w:sz w:val="28"/>
          <w:szCs w:val="28"/>
          <w:lang w:eastAsia="en-US"/>
        </w:rPr>
        <w:t xml:space="preserve"> так и в расходной части</w:t>
      </w:r>
      <w:r w:rsidR="008479A4" w:rsidRPr="00F92D66">
        <w:rPr>
          <w:rFonts w:eastAsiaTheme="minorHAnsi"/>
          <w:sz w:val="28"/>
          <w:szCs w:val="28"/>
          <w:lang w:eastAsia="en-US"/>
        </w:rPr>
        <w:t>,</w:t>
      </w:r>
      <w:r w:rsidR="00734900" w:rsidRPr="00F92D66">
        <w:rPr>
          <w:rFonts w:eastAsiaTheme="minorHAnsi"/>
          <w:sz w:val="28"/>
          <w:szCs w:val="28"/>
          <w:lang w:eastAsia="en-US"/>
        </w:rPr>
        <w:t xml:space="preserve"> а также перерасхода средств по разделам и </w:t>
      </w:r>
      <w:r w:rsidR="00BA37DB" w:rsidRPr="00F92D66">
        <w:rPr>
          <w:rFonts w:eastAsiaTheme="minorHAnsi"/>
          <w:sz w:val="28"/>
          <w:szCs w:val="28"/>
          <w:lang w:eastAsia="en-US"/>
        </w:rPr>
        <w:t>статьям бюджетной классификации</w:t>
      </w:r>
      <w:r w:rsidR="00734900" w:rsidRPr="00F92D66">
        <w:rPr>
          <w:rFonts w:eastAsiaTheme="minorHAnsi"/>
          <w:sz w:val="28"/>
          <w:szCs w:val="28"/>
          <w:lang w:eastAsia="en-US"/>
        </w:rPr>
        <w:t>.</w:t>
      </w:r>
    </w:p>
    <w:p w:rsidR="00FA64BF" w:rsidRPr="00D02FDA" w:rsidRDefault="00213015" w:rsidP="003F2EF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FF0000"/>
          <w:sz w:val="28"/>
          <w:szCs w:val="28"/>
          <w:lang w:eastAsia="en-US"/>
        </w:rPr>
      </w:pPr>
      <w:r w:rsidRPr="002B7B62">
        <w:rPr>
          <w:rFonts w:eastAsiaTheme="minorHAnsi"/>
          <w:sz w:val="28"/>
          <w:szCs w:val="28"/>
          <w:lang w:eastAsia="en-US"/>
        </w:rPr>
        <w:tab/>
      </w:r>
      <w:r w:rsidR="003C4338" w:rsidRPr="002B7B62">
        <w:rPr>
          <w:rFonts w:eastAsiaTheme="minorHAnsi"/>
          <w:sz w:val="28"/>
          <w:szCs w:val="28"/>
          <w:lang w:eastAsia="en-US"/>
        </w:rPr>
        <w:t>4.</w:t>
      </w:r>
      <w:r w:rsidR="00BD378E" w:rsidRPr="002B7B62">
        <w:rPr>
          <w:rFonts w:eastAsia="Calibri"/>
          <w:bCs/>
          <w:sz w:val="28"/>
          <w:szCs w:val="28"/>
        </w:rPr>
        <w:t xml:space="preserve"> Отсутствует разработанное Положение</w:t>
      </w:r>
      <w:r w:rsidR="00A64DDC" w:rsidRPr="002B7B62">
        <w:rPr>
          <w:rFonts w:eastAsia="Calibri"/>
          <w:bCs/>
          <w:sz w:val="28"/>
          <w:szCs w:val="28"/>
        </w:rPr>
        <w:t xml:space="preserve"> о «Р</w:t>
      </w:r>
      <w:r w:rsidR="00BD378E" w:rsidRPr="002B7B62">
        <w:rPr>
          <w:rFonts w:eastAsia="Calibri"/>
          <w:bCs/>
          <w:sz w:val="28"/>
          <w:szCs w:val="28"/>
        </w:rPr>
        <w:t>езервном фонде</w:t>
      </w:r>
      <w:r w:rsidR="00A64DDC" w:rsidRPr="002B7B62">
        <w:rPr>
          <w:rFonts w:eastAsia="Calibri"/>
          <w:bCs/>
          <w:sz w:val="28"/>
          <w:szCs w:val="28"/>
        </w:rPr>
        <w:t>»</w:t>
      </w:r>
      <w:r w:rsidR="00BD378E" w:rsidRPr="002B7B62">
        <w:rPr>
          <w:rFonts w:eastAsia="Calibri"/>
          <w:bCs/>
          <w:sz w:val="28"/>
          <w:szCs w:val="28"/>
        </w:rPr>
        <w:t xml:space="preserve"> главы администрации района</w:t>
      </w:r>
      <w:r w:rsidR="003A38E5" w:rsidRPr="002B7B62">
        <w:rPr>
          <w:rFonts w:eastAsia="Calibri"/>
          <w:bCs/>
          <w:sz w:val="28"/>
          <w:szCs w:val="28"/>
        </w:rPr>
        <w:t>,</w:t>
      </w:r>
      <w:r w:rsidR="00BD378E" w:rsidRPr="002B7B62">
        <w:rPr>
          <w:rFonts w:eastAsia="Calibri"/>
          <w:bCs/>
          <w:sz w:val="28"/>
          <w:szCs w:val="28"/>
        </w:rPr>
        <w:t xml:space="preserve"> </w:t>
      </w:r>
      <w:r w:rsidR="003A38E5" w:rsidRPr="002B7B62">
        <w:rPr>
          <w:rFonts w:eastAsia="Calibri"/>
          <w:bCs/>
          <w:sz w:val="28"/>
          <w:szCs w:val="28"/>
        </w:rPr>
        <w:t>в</w:t>
      </w:r>
      <w:r w:rsidR="00BD378E" w:rsidRPr="002B7B62">
        <w:rPr>
          <w:rFonts w:eastAsia="Calibri"/>
          <w:bCs/>
          <w:sz w:val="28"/>
          <w:szCs w:val="28"/>
        </w:rPr>
        <w:t xml:space="preserve">следствие чего </w:t>
      </w:r>
      <w:r w:rsidR="00BD378E" w:rsidRPr="002B7B62">
        <w:rPr>
          <w:sz w:val="28"/>
          <w:szCs w:val="28"/>
        </w:rPr>
        <w:t xml:space="preserve">средства из </w:t>
      </w:r>
      <w:r w:rsidR="00A64DDC" w:rsidRPr="002B7B62">
        <w:rPr>
          <w:sz w:val="28"/>
          <w:szCs w:val="28"/>
        </w:rPr>
        <w:t>«</w:t>
      </w:r>
      <w:r w:rsidR="00BD378E" w:rsidRPr="002B7B62">
        <w:rPr>
          <w:sz w:val="28"/>
          <w:szCs w:val="28"/>
        </w:rPr>
        <w:t>Резервного фонда</w:t>
      </w:r>
      <w:r w:rsidR="00A64DDC" w:rsidRPr="002B7B62">
        <w:rPr>
          <w:sz w:val="28"/>
          <w:szCs w:val="28"/>
        </w:rPr>
        <w:t>»</w:t>
      </w:r>
      <w:r w:rsidR="003A38E5" w:rsidRPr="002B7B62">
        <w:rPr>
          <w:sz w:val="28"/>
          <w:szCs w:val="28"/>
        </w:rPr>
        <w:t xml:space="preserve"> направлен</w:t>
      </w:r>
      <w:r w:rsidR="00BD378E" w:rsidRPr="002B7B62">
        <w:rPr>
          <w:sz w:val="28"/>
          <w:szCs w:val="28"/>
        </w:rPr>
        <w:t>ы организациям</w:t>
      </w:r>
      <w:r w:rsidR="003A38E5" w:rsidRPr="002B7B62">
        <w:rPr>
          <w:sz w:val="28"/>
          <w:szCs w:val="28"/>
        </w:rPr>
        <w:t>,</w:t>
      </w:r>
      <w:r w:rsidR="00BD378E" w:rsidRPr="002B7B62">
        <w:rPr>
          <w:sz w:val="28"/>
          <w:szCs w:val="28"/>
        </w:rPr>
        <w:t xml:space="preserve"> финансируемым непосредственно из Республиканского бюджета, а именно: РУП Международный аэропорт Сухум – 122,2 тыс. руб., РОВД – 86,2 тыс. руб., ИМНС по Гулрыпшскому району – 20,0 тыс. руб., ЦИК – 50,0 тыс. руб.</w:t>
      </w:r>
      <w:r w:rsidR="00D90AE7" w:rsidRPr="00D02FDA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sectPr w:rsidR="00FA64BF" w:rsidRPr="00D02FDA" w:rsidSect="00472509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64" w:rsidRDefault="00270D64" w:rsidP="00BE1F73">
      <w:r>
        <w:separator/>
      </w:r>
    </w:p>
  </w:endnote>
  <w:endnote w:type="continuationSeparator" w:id="0">
    <w:p w:rsidR="00270D64" w:rsidRDefault="00270D64" w:rsidP="00BE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64" w:rsidRDefault="00270D64" w:rsidP="00BE1F73">
      <w:r>
        <w:separator/>
      </w:r>
    </w:p>
  </w:footnote>
  <w:footnote w:type="continuationSeparator" w:id="0">
    <w:p w:rsidR="00270D64" w:rsidRDefault="00270D64" w:rsidP="00BE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3B3"/>
    <w:multiLevelType w:val="hybridMultilevel"/>
    <w:tmpl w:val="A8AC80A8"/>
    <w:lvl w:ilvl="0" w:tplc="E39091A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A94489"/>
    <w:multiLevelType w:val="hybridMultilevel"/>
    <w:tmpl w:val="1F5C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E67CE"/>
    <w:multiLevelType w:val="hybridMultilevel"/>
    <w:tmpl w:val="74C2B126"/>
    <w:lvl w:ilvl="0" w:tplc="A21C7B1C">
      <w:start w:val="1"/>
      <w:numFmt w:val="decimal"/>
      <w:lvlText w:val="%1."/>
      <w:lvlJc w:val="left"/>
      <w:pPr>
        <w:ind w:left="1116" w:hanging="408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2F"/>
    <w:rsid w:val="000007A2"/>
    <w:rsid w:val="00004661"/>
    <w:rsid w:val="00013133"/>
    <w:rsid w:val="00015166"/>
    <w:rsid w:val="00015744"/>
    <w:rsid w:val="00015D2F"/>
    <w:rsid w:val="00016359"/>
    <w:rsid w:val="000175C0"/>
    <w:rsid w:val="00025D96"/>
    <w:rsid w:val="000359F7"/>
    <w:rsid w:val="000426DD"/>
    <w:rsid w:val="0004307E"/>
    <w:rsid w:val="000433F4"/>
    <w:rsid w:val="00046F26"/>
    <w:rsid w:val="0005448D"/>
    <w:rsid w:val="00055B5E"/>
    <w:rsid w:val="00062DC5"/>
    <w:rsid w:val="0006603C"/>
    <w:rsid w:val="00073451"/>
    <w:rsid w:val="00076E7F"/>
    <w:rsid w:val="0008501F"/>
    <w:rsid w:val="00091A11"/>
    <w:rsid w:val="00094BC4"/>
    <w:rsid w:val="00094FDD"/>
    <w:rsid w:val="000A170D"/>
    <w:rsid w:val="000B0551"/>
    <w:rsid w:val="000B477A"/>
    <w:rsid w:val="000B5018"/>
    <w:rsid w:val="000B52B8"/>
    <w:rsid w:val="000C2F6F"/>
    <w:rsid w:val="000D220A"/>
    <w:rsid w:val="000D35C3"/>
    <w:rsid w:val="000D7AA5"/>
    <w:rsid w:val="000F5D68"/>
    <w:rsid w:val="0010413F"/>
    <w:rsid w:val="00112EAF"/>
    <w:rsid w:val="001138CB"/>
    <w:rsid w:val="0012209A"/>
    <w:rsid w:val="00134AF1"/>
    <w:rsid w:val="00137B88"/>
    <w:rsid w:val="00145142"/>
    <w:rsid w:val="0014573F"/>
    <w:rsid w:val="00164571"/>
    <w:rsid w:val="00164FE3"/>
    <w:rsid w:val="00165871"/>
    <w:rsid w:val="00165FE1"/>
    <w:rsid w:val="00170B82"/>
    <w:rsid w:val="00183E03"/>
    <w:rsid w:val="001A5F50"/>
    <w:rsid w:val="001B3A37"/>
    <w:rsid w:val="001C5493"/>
    <w:rsid w:val="001D1736"/>
    <w:rsid w:val="001E1975"/>
    <w:rsid w:val="001F062E"/>
    <w:rsid w:val="001F2914"/>
    <w:rsid w:val="001F48E5"/>
    <w:rsid w:val="00201A44"/>
    <w:rsid w:val="002064F6"/>
    <w:rsid w:val="00206C0B"/>
    <w:rsid w:val="00210164"/>
    <w:rsid w:val="00212E7C"/>
    <w:rsid w:val="00213015"/>
    <w:rsid w:val="0022070D"/>
    <w:rsid w:val="00234896"/>
    <w:rsid w:val="00236854"/>
    <w:rsid w:val="00262586"/>
    <w:rsid w:val="002704C1"/>
    <w:rsid w:val="00270D64"/>
    <w:rsid w:val="002750C6"/>
    <w:rsid w:val="00275EA9"/>
    <w:rsid w:val="002779BD"/>
    <w:rsid w:val="00282F95"/>
    <w:rsid w:val="00284718"/>
    <w:rsid w:val="0029190E"/>
    <w:rsid w:val="002935AA"/>
    <w:rsid w:val="00296FB3"/>
    <w:rsid w:val="002A1AD9"/>
    <w:rsid w:val="002A2FFA"/>
    <w:rsid w:val="002A5EC1"/>
    <w:rsid w:val="002B021C"/>
    <w:rsid w:val="002B3199"/>
    <w:rsid w:val="002B49BC"/>
    <w:rsid w:val="002B54C6"/>
    <w:rsid w:val="002B7B62"/>
    <w:rsid w:val="002C4A0D"/>
    <w:rsid w:val="002D0D05"/>
    <w:rsid w:val="002E338B"/>
    <w:rsid w:val="002E3640"/>
    <w:rsid w:val="002E6293"/>
    <w:rsid w:val="002E7C8C"/>
    <w:rsid w:val="002F2384"/>
    <w:rsid w:val="002F7EA4"/>
    <w:rsid w:val="002F7ECC"/>
    <w:rsid w:val="0030294F"/>
    <w:rsid w:val="00303F0B"/>
    <w:rsid w:val="0031712E"/>
    <w:rsid w:val="00321238"/>
    <w:rsid w:val="00322471"/>
    <w:rsid w:val="00323384"/>
    <w:rsid w:val="003233E9"/>
    <w:rsid w:val="00324CD9"/>
    <w:rsid w:val="003300B1"/>
    <w:rsid w:val="00333375"/>
    <w:rsid w:val="003333BF"/>
    <w:rsid w:val="003346F2"/>
    <w:rsid w:val="00343896"/>
    <w:rsid w:val="00343C5C"/>
    <w:rsid w:val="00345C28"/>
    <w:rsid w:val="00346264"/>
    <w:rsid w:val="00352938"/>
    <w:rsid w:val="00353D46"/>
    <w:rsid w:val="003602A6"/>
    <w:rsid w:val="0036033E"/>
    <w:rsid w:val="003630DD"/>
    <w:rsid w:val="0036342A"/>
    <w:rsid w:val="00374E78"/>
    <w:rsid w:val="003762E3"/>
    <w:rsid w:val="003800FF"/>
    <w:rsid w:val="00385981"/>
    <w:rsid w:val="00386749"/>
    <w:rsid w:val="003A38E5"/>
    <w:rsid w:val="003C09D2"/>
    <w:rsid w:val="003C289C"/>
    <w:rsid w:val="003C4338"/>
    <w:rsid w:val="003D22EE"/>
    <w:rsid w:val="003D3C43"/>
    <w:rsid w:val="003D40E2"/>
    <w:rsid w:val="003D54EB"/>
    <w:rsid w:val="003E1B33"/>
    <w:rsid w:val="003E35D0"/>
    <w:rsid w:val="003F23F4"/>
    <w:rsid w:val="003F2EFF"/>
    <w:rsid w:val="003F5119"/>
    <w:rsid w:val="00404C3B"/>
    <w:rsid w:val="0041028F"/>
    <w:rsid w:val="0041158C"/>
    <w:rsid w:val="00416119"/>
    <w:rsid w:val="00421EAB"/>
    <w:rsid w:val="004303C6"/>
    <w:rsid w:val="00436613"/>
    <w:rsid w:val="00441060"/>
    <w:rsid w:val="00444BF5"/>
    <w:rsid w:val="00445276"/>
    <w:rsid w:val="00446BFD"/>
    <w:rsid w:val="004508A0"/>
    <w:rsid w:val="00454D41"/>
    <w:rsid w:val="0045579F"/>
    <w:rsid w:val="00456D6A"/>
    <w:rsid w:val="00467714"/>
    <w:rsid w:val="00470D77"/>
    <w:rsid w:val="00472509"/>
    <w:rsid w:val="0048727E"/>
    <w:rsid w:val="004A66FE"/>
    <w:rsid w:val="004A7420"/>
    <w:rsid w:val="004B47E9"/>
    <w:rsid w:val="004B7903"/>
    <w:rsid w:val="004C0200"/>
    <w:rsid w:val="004C314A"/>
    <w:rsid w:val="004C3486"/>
    <w:rsid w:val="004C4325"/>
    <w:rsid w:val="004C459E"/>
    <w:rsid w:val="004D503D"/>
    <w:rsid w:val="004F05C1"/>
    <w:rsid w:val="004F4B3F"/>
    <w:rsid w:val="00515C7A"/>
    <w:rsid w:val="00516E27"/>
    <w:rsid w:val="00531EB3"/>
    <w:rsid w:val="00544C2A"/>
    <w:rsid w:val="00545D55"/>
    <w:rsid w:val="005467E9"/>
    <w:rsid w:val="00552CB4"/>
    <w:rsid w:val="00556166"/>
    <w:rsid w:val="00562055"/>
    <w:rsid w:val="005743B7"/>
    <w:rsid w:val="00577A72"/>
    <w:rsid w:val="005832B5"/>
    <w:rsid w:val="00592E6A"/>
    <w:rsid w:val="00593018"/>
    <w:rsid w:val="0059412D"/>
    <w:rsid w:val="00595703"/>
    <w:rsid w:val="00596C70"/>
    <w:rsid w:val="005B3424"/>
    <w:rsid w:val="005B4370"/>
    <w:rsid w:val="005B79A8"/>
    <w:rsid w:val="005D17BE"/>
    <w:rsid w:val="005D3752"/>
    <w:rsid w:val="005D38FC"/>
    <w:rsid w:val="005D55E8"/>
    <w:rsid w:val="005D7675"/>
    <w:rsid w:val="005E3137"/>
    <w:rsid w:val="005F1237"/>
    <w:rsid w:val="005F4D58"/>
    <w:rsid w:val="0062343E"/>
    <w:rsid w:val="0062441A"/>
    <w:rsid w:val="006335BE"/>
    <w:rsid w:val="00643763"/>
    <w:rsid w:val="00652463"/>
    <w:rsid w:val="006525A0"/>
    <w:rsid w:val="006527A0"/>
    <w:rsid w:val="0065310B"/>
    <w:rsid w:val="00661E0A"/>
    <w:rsid w:val="00662E18"/>
    <w:rsid w:val="00674FF1"/>
    <w:rsid w:val="0067639D"/>
    <w:rsid w:val="00676601"/>
    <w:rsid w:val="00677690"/>
    <w:rsid w:val="00684678"/>
    <w:rsid w:val="00685444"/>
    <w:rsid w:val="00686A57"/>
    <w:rsid w:val="006929AE"/>
    <w:rsid w:val="006966F9"/>
    <w:rsid w:val="006A7B0B"/>
    <w:rsid w:val="006B0BE4"/>
    <w:rsid w:val="006C245B"/>
    <w:rsid w:val="006C39E8"/>
    <w:rsid w:val="006D12BE"/>
    <w:rsid w:val="006D562C"/>
    <w:rsid w:val="006E6F86"/>
    <w:rsid w:val="00701A62"/>
    <w:rsid w:val="007035B9"/>
    <w:rsid w:val="00705767"/>
    <w:rsid w:val="007062CA"/>
    <w:rsid w:val="00707ED0"/>
    <w:rsid w:val="0071291F"/>
    <w:rsid w:val="00734900"/>
    <w:rsid w:val="0074164A"/>
    <w:rsid w:val="00755952"/>
    <w:rsid w:val="00760CE7"/>
    <w:rsid w:val="007659CD"/>
    <w:rsid w:val="0077536B"/>
    <w:rsid w:val="007A08B8"/>
    <w:rsid w:val="007A4E1C"/>
    <w:rsid w:val="007D0616"/>
    <w:rsid w:val="007E0356"/>
    <w:rsid w:val="007E7136"/>
    <w:rsid w:val="008019BC"/>
    <w:rsid w:val="00801B4C"/>
    <w:rsid w:val="00804482"/>
    <w:rsid w:val="008103C5"/>
    <w:rsid w:val="00821B16"/>
    <w:rsid w:val="008257AB"/>
    <w:rsid w:val="00847006"/>
    <w:rsid w:val="008479A4"/>
    <w:rsid w:val="008528A1"/>
    <w:rsid w:val="00852F5C"/>
    <w:rsid w:val="00854136"/>
    <w:rsid w:val="00871D62"/>
    <w:rsid w:val="008734AE"/>
    <w:rsid w:val="00873736"/>
    <w:rsid w:val="00873ED8"/>
    <w:rsid w:val="0087599F"/>
    <w:rsid w:val="00881B47"/>
    <w:rsid w:val="008852BE"/>
    <w:rsid w:val="0089508D"/>
    <w:rsid w:val="008A0C4A"/>
    <w:rsid w:val="008A6476"/>
    <w:rsid w:val="008A7172"/>
    <w:rsid w:val="008B1A2A"/>
    <w:rsid w:val="008B67D2"/>
    <w:rsid w:val="008C2E86"/>
    <w:rsid w:val="008C3EEF"/>
    <w:rsid w:val="008C4260"/>
    <w:rsid w:val="008C5615"/>
    <w:rsid w:val="008D10CA"/>
    <w:rsid w:val="008D317D"/>
    <w:rsid w:val="008D485C"/>
    <w:rsid w:val="008E7E52"/>
    <w:rsid w:val="008F2525"/>
    <w:rsid w:val="008F3F2A"/>
    <w:rsid w:val="008F478B"/>
    <w:rsid w:val="008F4F4D"/>
    <w:rsid w:val="008F7B8B"/>
    <w:rsid w:val="00901995"/>
    <w:rsid w:val="00902049"/>
    <w:rsid w:val="00902448"/>
    <w:rsid w:val="00903652"/>
    <w:rsid w:val="009075C5"/>
    <w:rsid w:val="00907CEB"/>
    <w:rsid w:val="0091065B"/>
    <w:rsid w:val="00912174"/>
    <w:rsid w:val="009242F2"/>
    <w:rsid w:val="0092673B"/>
    <w:rsid w:val="00926DB2"/>
    <w:rsid w:val="00931260"/>
    <w:rsid w:val="00942069"/>
    <w:rsid w:val="00950E66"/>
    <w:rsid w:val="00964B9B"/>
    <w:rsid w:val="00972E35"/>
    <w:rsid w:val="00976A55"/>
    <w:rsid w:val="00981D3E"/>
    <w:rsid w:val="0099318D"/>
    <w:rsid w:val="00995681"/>
    <w:rsid w:val="00996215"/>
    <w:rsid w:val="009B624E"/>
    <w:rsid w:val="009C4B42"/>
    <w:rsid w:val="009D0378"/>
    <w:rsid w:val="009F3A29"/>
    <w:rsid w:val="009F3EE3"/>
    <w:rsid w:val="009F4BAF"/>
    <w:rsid w:val="00A0336C"/>
    <w:rsid w:val="00A03D67"/>
    <w:rsid w:val="00A0496B"/>
    <w:rsid w:val="00A16917"/>
    <w:rsid w:val="00A221D0"/>
    <w:rsid w:val="00A24DE7"/>
    <w:rsid w:val="00A24E8A"/>
    <w:rsid w:val="00A25488"/>
    <w:rsid w:val="00A30AB6"/>
    <w:rsid w:val="00A350B9"/>
    <w:rsid w:val="00A36AE1"/>
    <w:rsid w:val="00A44D83"/>
    <w:rsid w:val="00A52B7D"/>
    <w:rsid w:val="00A64DDC"/>
    <w:rsid w:val="00A82ADF"/>
    <w:rsid w:val="00A91D3D"/>
    <w:rsid w:val="00A92F56"/>
    <w:rsid w:val="00A94560"/>
    <w:rsid w:val="00AA25BD"/>
    <w:rsid w:val="00AA4FF5"/>
    <w:rsid w:val="00AB30AE"/>
    <w:rsid w:val="00AB4ECF"/>
    <w:rsid w:val="00AB5847"/>
    <w:rsid w:val="00AB6D5E"/>
    <w:rsid w:val="00AC1208"/>
    <w:rsid w:val="00AC5F65"/>
    <w:rsid w:val="00AD332A"/>
    <w:rsid w:val="00AF3E4B"/>
    <w:rsid w:val="00AF67BD"/>
    <w:rsid w:val="00AF78D1"/>
    <w:rsid w:val="00B013D9"/>
    <w:rsid w:val="00B0397F"/>
    <w:rsid w:val="00B0532E"/>
    <w:rsid w:val="00B06819"/>
    <w:rsid w:val="00B258C3"/>
    <w:rsid w:val="00B2689D"/>
    <w:rsid w:val="00B277CD"/>
    <w:rsid w:val="00B42CFD"/>
    <w:rsid w:val="00B76126"/>
    <w:rsid w:val="00B76A07"/>
    <w:rsid w:val="00B818CA"/>
    <w:rsid w:val="00B83FB1"/>
    <w:rsid w:val="00B84402"/>
    <w:rsid w:val="00B8504B"/>
    <w:rsid w:val="00B85721"/>
    <w:rsid w:val="00B85FE5"/>
    <w:rsid w:val="00B93916"/>
    <w:rsid w:val="00B96D50"/>
    <w:rsid w:val="00B9718F"/>
    <w:rsid w:val="00B97AEA"/>
    <w:rsid w:val="00BA2A7A"/>
    <w:rsid w:val="00BA37DB"/>
    <w:rsid w:val="00BB0A63"/>
    <w:rsid w:val="00BD1509"/>
    <w:rsid w:val="00BD216F"/>
    <w:rsid w:val="00BD378E"/>
    <w:rsid w:val="00BE00CA"/>
    <w:rsid w:val="00BE0E40"/>
    <w:rsid w:val="00BE1F73"/>
    <w:rsid w:val="00C0103A"/>
    <w:rsid w:val="00C12C63"/>
    <w:rsid w:val="00C257A8"/>
    <w:rsid w:val="00C276EE"/>
    <w:rsid w:val="00C42033"/>
    <w:rsid w:val="00C44616"/>
    <w:rsid w:val="00C53437"/>
    <w:rsid w:val="00C564AB"/>
    <w:rsid w:val="00C56876"/>
    <w:rsid w:val="00C60689"/>
    <w:rsid w:val="00C64B43"/>
    <w:rsid w:val="00C96432"/>
    <w:rsid w:val="00CA0B55"/>
    <w:rsid w:val="00CA5556"/>
    <w:rsid w:val="00CA79F0"/>
    <w:rsid w:val="00CB0504"/>
    <w:rsid w:val="00CB6668"/>
    <w:rsid w:val="00CC433E"/>
    <w:rsid w:val="00CC5153"/>
    <w:rsid w:val="00CC6600"/>
    <w:rsid w:val="00CD10C7"/>
    <w:rsid w:val="00CD1DCF"/>
    <w:rsid w:val="00CD3268"/>
    <w:rsid w:val="00CD57DF"/>
    <w:rsid w:val="00CE6056"/>
    <w:rsid w:val="00CF018A"/>
    <w:rsid w:val="00CF3D3A"/>
    <w:rsid w:val="00CF658C"/>
    <w:rsid w:val="00D02FDA"/>
    <w:rsid w:val="00D04E0A"/>
    <w:rsid w:val="00D15442"/>
    <w:rsid w:val="00D22AC2"/>
    <w:rsid w:val="00D237FB"/>
    <w:rsid w:val="00D26F73"/>
    <w:rsid w:val="00D40E87"/>
    <w:rsid w:val="00D53521"/>
    <w:rsid w:val="00D609CA"/>
    <w:rsid w:val="00D664EF"/>
    <w:rsid w:val="00D67B8A"/>
    <w:rsid w:val="00D758E7"/>
    <w:rsid w:val="00D76060"/>
    <w:rsid w:val="00D839EF"/>
    <w:rsid w:val="00D8723D"/>
    <w:rsid w:val="00D90AE7"/>
    <w:rsid w:val="00D913EF"/>
    <w:rsid w:val="00D9712A"/>
    <w:rsid w:val="00DA2E09"/>
    <w:rsid w:val="00DA320A"/>
    <w:rsid w:val="00DB3C5F"/>
    <w:rsid w:val="00DC2B62"/>
    <w:rsid w:val="00DC3087"/>
    <w:rsid w:val="00DC3103"/>
    <w:rsid w:val="00DC6481"/>
    <w:rsid w:val="00DD0D7D"/>
    <w:rsid w:val="00DD26CD"/>
    <w:rsid w:val="00DE57DA"/>
    <w:rsid w:val="00E0199F"/>
    <w:rsid w:val="00E05BD6"/>
    <w:rsid w:val="00E144DA"/>
    <w:rsid w:val="00E2795D"/>
    <w:rsid w:val="00E3418F"/>
    <w:rsid w:val="00E402AC"/>
    <w:rsid w:val="00E426BA"/>
    <w:rsid w:val="00E43AF5"/>
    <w:rsid w:val="00E477AF"/>
    <w:rsid w:val="00E555C4"/>
    <w:rsid w:val="00E56C87"/>
    <w:rsid w:val="00E62991"/>
    <w:rsid w:val="00E6478B"/>
    <w:rsid w:val="00E70C07"/>
    <w:rsid w:val="00E71273"/>
    <w:rsid w:val="00E73ABE"/>
    <w:rsid w:val="00E85A40"/>
    <w:rsid w:val="00E900B8"/>
    <w:rsid w:val="00E915D1"/>
    <w:rsid w:val="00EA1735"/>
    <w:rsid w:val="00EA3D3B"/>
    <w:rsid w:val="00EC1B02"/>
    <w:rsid w:val="00ED1806"/>
    <w:rsid w:val="00EE4959"/>
    <w:rsid w:val="00EF3EAC"/>
    <w:rsid w:val="00F11EB4"/>
    <w:rsid w:val="00F146A0"/>
    <w:rsid w:val="00F17E8F"/>
    <w:rsid w:val="00F21D73"/>
    <w:rsid w:val="00F23A1A"/>
    <w:rsid w:val="00F26EBF"/>
    <w:rsid w:val="00F323C5"/>
    <w:rsid w:val="00F37456"/>
    <w:rsid w:val="00F37CBD"/>
    <w:rsid w:val="00F4177E"/>
    <w:rsid w:val="00F42E01"/>
    <w:rsid w:val="00F56D3C"/>
    <w:rsid w:val="00F60FF4"/>
    <w:rsid w:val="00F612BF"/>
    <w:rsid w:val="00F63791"/>
    <w:rsid w:val="00F64FD0"/>
    <w:rsid w:val="00F663B2"/>
    <w:rsid w:val="00F6644E"/>
    <w:rsid w:val="00F81B41"/>
    <w:rsid w:val="00F8292A"/>
    <w:rsid w:val="00F867F1"/>
    <w:rsid w:val="00F92D66"/>
    <w:rsid w:val="00F946A1"/>
    <w:rsid w:val="00FA2B56"/>
    <w:rsid w:val="00FA4720"/>
    <w:rsid w:val="00FA64BF"/>
    <w:rsid w:val="00FB04CC"/>
    <w:rsid w:val="00FB0A24"/>
    <w:rsid w:val="00FC50CC"/>
    <w:rsid w:val="00FC7106"/>
    <w:rsid w:val="00FE051F"/>
    <w:rsid w:val="00FF17C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6A529-0930-43CF-9AB9-2157F42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36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364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E1F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1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E1F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1F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57A70-849A-4084-8459-AFE0E72B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9233</TotalTime>
  <Pages>7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148</cp:revision>
  <cp:lastPrinted>2016-04-07T12:56:00Z</cp:lastPrinted>
  <dcterms:created xsi:type="dcterms:W3CDTF">2014-04-17T13:56:00Z</dcterms:created>
  <dcterms:modified xsi:type="dcterms:W3CDTF">2016-08-15T05:37:00Z</dcterms:modified>
</cp:coreProperties>
</file>