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13" w:rsidRPr="00FF719E" w:rsidRDefault="00E46B13" w:rsidP="00E46B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E46B13" w:rsidRPr="00FF719E" w:rsidRDefault="00E46B13" w:rsidP="00E46B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Решением Коллегии Контрольной</w:t>
      </w:r>
    </w:p>
    <w:p w:rsidR="00E46B13" w:rsidRPr="00FF719E" w:rsidRDefault="00E46B13" w:rsidP="00E46B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палаты Республики Абхазия,</w:t>
      </w:r>
    </w:p>
    <w:p w:rsidR="00E46B13" w:rsidRPr="00FF719E" w:rsidRDefault="00E46B13" w:rsidP="00E46B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оформленным Протоколом</w:t>
      </w:r>
    </w:p>
    <w:p w:rsidR="00E46B13" w:rsidRPr="00FF719E" w:rsidRDefault="00E46B13" w:rsidP="00E46B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заседания Коллегии Контрольной</w:t>
      </w:r>
    </w:p>
    <w:p w:rsidR="00E46B13" w:rsidRPr="00FF719E" w:rsidRDefault="00E46B13" w:rsidP="00E46B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палаты Республики Абхазия</w:t>
      </w:r>
    </w:p>
    <w:p w:rsidR="00052F9D" w:rsidRPr="008840FA" w:rsidRDefault="00BA4299" w:rsidP="00E46B13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bookmarkStart w:id="0" w:name="_GoBack"/>
      <w:bookmarkEnd w:id="0"/>
      <w:proofErr w:type="gramEnd"/>
      <w:r w:rsidR="00E46B13" w:rsidRPr="00884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40FA" w:rsidRPr="00884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</w:t>
      </w:r>
      <w:r w:rsidR="00504D55" w:rsidRPr="00884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апреля </w:t>
      </w:r>
      <w:r w:rsidR="00190D50" w:rsidRPr="008840FA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4C3371" w:rsidRPr="008840FA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8840FA" w:rsidRPr="008840F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C3371" w:rsidRPr="008840F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</w:p>
    <w:p w:rsidR="00052F9D" w:rsidRPr="008840FA" w:rsidRDefault="00052F9D" w:rsidP="00E46B1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682849" w:rsidRDefault="00682849" w:rsidP="00E46B13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1C4E20" w:rsidRPr="00E46B13" w:rsidRDefault="00E46B13" w:rsidP="00E46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B1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22800" w:rsidRDefault="00443C59" w:rsidP="00E46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Контрольной палаты</w:t>
      </w:r>
      <w:r w:rsidR="00820910">
        <w:rPr>
          <w:rFonts w:ascii="Times New Roman" w:hAnsi="Times New Roman" w:cs="Times New Roman"/>
          <w:b/>
          <w:sz w:val="28"/>
          <w:szCs w:val="28"/>
        </w:rPr>
        <w:t xml:space="preserve"> Республики Абхазия</w:t>
      </w:r>
    </w:p>
    <w:p w:rsidR="00E46B13" w:rsidRPr="00E46B13" w:rsidRDefault="00BA7F05" w:rsidP="00E46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B13">
        <w:rPr>
          <w:rFonts w:ascii="Times New Roman" w:hAnsi="Times New Roman" w:cs="Times New Roman"/>
          <w:b/>
          <w:sz w:val="28"/>
          <w:szCs w:val="28"/>
        </w:rPr>
        <w:t>н</w:t>
      </w:r>
      <w:r w:rsidR="00197B91" w:rsidRPr="00E46B13">
        <w:rPr>
          <w:rFonts w:ascii="Times New Roman" w:hAnsi="Times New Roman" w:cs="Times New Roman"/>
          <w:b/>
          <w:sz w:val="28"/>
          <w:szCs w:val="28"/>
        </w:rPr>
        <w:t>а отчет об исполнении</w:t>
      </w:r>
      <w:r w:rsidR="00E46B13" w:rsidRPr="00E46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13">
        <w:rPr>
          <w:rFonts w:ascii="Times New Roman" w:hAnsi="Times New Roman" w:cs="Times New Roman"/>
          <w:b/>
          <w:sz w:val="28"/>
          <w:szCs w:val="28"/>
        </w:rPr>
        <w:t>б</w:t>
      </w:r>
      <w:r w:rsidR="00BC07DF" w:rsidRPr="00E46B13">
        <w:rPr>
          <w:rFonts w:ascii="Times New Roman" w:hAnsi="Times New Roman" w:cs="Times New Roman"/>
          <w:b/>
          <w:sz w:val="28"/>
          <w:szCs w:val="28"/>
        </w:rPr>
        <w:t>ю</w:t>
      </w:r>
      <w:r w:rsidR="00085181" w:rsidRPr="00E46B13">
        <w:rPr>
          <w:rFonts w:ascii="Times New Roman" w:hAnsi="Times New Roman" w:cs="Times New Roman"/>
          <w:b/>
          <w:sz w:val="28"/>
          <w:szCs w:val="28"/>
        </w:rPr>
        <w:t>джета Дорожного фонда</w:t>
      </w:r>
    </w:p>
    <w:p w:rsidR="00197B91" w:rsidRDefault="00085181" w:rsidP="00E46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B13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E46B13" w:rsidRPr="00E46B13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E46B13">
        <w:rPr>
          <w:rFonts w:ascii="Times New Roman" w:hAnsi="Times New Roman" w:cs="Times New Roman"/>
          <w:b/>
          <w:sz w:val="28"/>
          <w:szCs w:val="28"/>
        </w:rPr>
        <w:t>А</w:t>
      </w:r>
      <w:r w:rsidR="00E46B13" w:rsidRPr="00E46B13">
        <w:rPr>
          <w:rFonts w:ascii="Times New Roman" w:hAnsi="Times New Roman" w:cs="Times New Roman"/>
          <w:b/>
          <w:sz w:val="28"/>
          <w:szCs w:val="28"/>
        </w:rPr>
        <w:t>бхазия</w:t>
      </w:r>
      <w:r w:rsidR="00AC52B6">
        <w:rPr>
          <w:rFonts w:ascii="Times New Roman" w:hAnsi="Times New Roman" w:cs="Times New Roman"/>
          <w:b/>
          <w:sz w:val="28"/>
          <w:szCs w:val="28"/>
        </w:rPr>
        <w:t xml:space="preserve"> за 2017</w:t>
      </w:r>
      <w:r w:rsidR="00E46B13" w:rsidRPr="00E46B1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6B13" w:rsidRDefault="00E46B13" w:rsidP="004A2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2849" w:rsidRPr="00974CD3" w:rsidRDefault="00682849" w:rsidP="004A2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6B13" w:rsidRDefault="000B2E93" w:rsidP="00E46B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8D1">
        <w:rPr>
          <w:rFonts w:ascii="Times New Roman" w:hAnsi="Times New Roman" w:cs="Times New Roman"/>
          <w:sz w:val="28"/>
          <w:szCs w:val="28"/>
        </w:rPr>
        <w:t>Заключение на годовой отчет об исполнении бюджета Дорожного фонда Республики Абхази</w:t>
      </w:r>
      <w:r w:rsidR="00167699">
        <w:rPr>
          <w:rFonts w:ascii="Times New Roman" w:hAnsi="Times New Roman" w:cs="Times New Roman"/>
          <w:sz w:val="28"/>
          <w:szCs w:val="28"/>
        </w:rPr>
        <w:t>я</w:t>
      </w:r>
      <w:r w:rsidR="00AC52B6">
        <w:rPr>
          <w:rFonts w:ascii="Times New Roman" w:hAnsi="Times New Roman" w:cs="Times New Roman"/>
          <w:sz w:val="28"/>
          <w:szCs w:val="28"/>
        </w:rPr>
        <w:t xml:space="preserve"> за 2017</w:t>
      </w:r>
      <w:r w:rsidR="00E9298B">
        <w:rPr>
          <w:rFonts w:ascii="Times New Roman" w:hAnsi="Times New Roman" w:cs="Times New Roman"/>
          <w:sz w:val="28"/>
          <w:szCs w:val="28"/>
        </w:rPr>
        <w:t xml:space="preserve"> год</w:t>
      </w:r>
      <w:r w:rsidR="00167699">
        <w:rPr>
          <w:rFonts w:ascii="Times New Roman" w:hAnsi="Times New Roman" w:cs="Times New Roman"/>
          <w:sz w:val="28"/>
          <w:szCs w:val="28"/>
        </w:rPr>
        <w:t xml:space="preserve"> подготовлено в соотве</w:t>
      </w:r>
      <w:r w:rsidR="00505568">
        <w:rPr>
          <w:rFonts w:ascii="Times New Roman" w:hAnsi="Times New Roman" w:cs="Times New Roman"/>
          <w:sz w:val="28"/>
          <w:szCs w:val="28"/>
        </w:rPr>
        <w:t>тствии с требованиями статьи 17</w:t>
      </w:r>
      <w:r w:rsidR="00167699">
        <w:rPr>
          <w:rFonts w:ascii="Times New Roman" w:hAnsi="Times New Roman" w:cs="Times New Roman"/>
          <w:sz w:val="28"/>
          <w:szCs w:val="28"/>
        </w:rPr>
        <w:t xml:space="preserve"> Закона Р</w:t>
      </w:r>
      <w:r w:rsidR="00E46B1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167699">
        <w:rPr>
          <w:rFonts w:ascii="Times New Roman" w:hAnsi="Times New Roman" w:cs="Times New Roman"/>
          <w:sz w:val="28"/>
          <w:szCs w:val="28"/>
        </w:rPr>
        <w:t>А</w:t>
      </w:r>
      <w:r w:rsidR="00E46B13">
        <w:rPr>
          <w:rFonts w:ascii="Times New Roman" w:hAnsi="Times New Roman" w:cs="Times New Roman"/>
          <w:sz w:val="28"/>
          <w:szCs w:val="28"/>
        </w:rPr>
        <w:t>бхазия</w:t>
      </w:r>
      <w:r w:rsidR="00167699">
        <w:rPr>
          <w:rFonts w:ascii="Times New Roman" w:hAnsi="Times New Roman" w:cs="Times New Roman"/>
          <w:sz w:val="28"/>
          <w:szCs w:val="28"/>
        </w:rPr>
        <w:t xml:space="preserve"> от 5 ноября 2010 года №2749-с-</w:t>
      </w:r>
      <w:r w:rsidR="0016769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67699">
        <w:rPr>
          <w:rFonts w:ascii="Times New Roman" w:hAnsi="Times New Roman" w:cs="Times New Roman"/>
          <w:sz w:val="28"/>
          <w:szCs w:val="28"/>
        </w:rPr>
        <w:t xml:space="preserve"> «О Контрольной палате Республики Абхазия»</w:t>
      </w:r>
      <w:r w:rsidR="00E46B13" w:rsidRPr="00E46B13">
        <w:t xml:space="preserve"> </w:t>
      </w:r>
      <w:r w:rsidR="00E46B13" w:rsidRPr="00E46B13">
        <w:rPr>
          <w:rFonts w:ascii="Times New Roman" w:hAnsi="Times New Roman" w:cs="Times New Roman"/>
          <w:sz w:val="28"/>
          <w:szCs w:val="28"/>
        </w:rPr>
        <w:t>и статьи 27 Закона Республики Абхазия от 14.05.2014 года № 3513-с-V «Об основах бюджетного устройства</w:t>
      </w:r>
      <w:r w:rsidR="00E9298B">
        <w:rPr>
          <w:rFonts w:ascii="Times New Roman" w:hAnsi="Times New Roman" w:cs="Times New Roman"/>
          <w:sz w:val="28"/>
          <w:szCs w:val="28"/>
        </w:rPr>
        <w:t xml:space="preserve"> и</w:t>
      </w:r>
      <w:r w:rsidR="00E46B13" w:rsidRPr="00E46B13">
        <w:rPr>
          <w:rFonts w:ascii="Times New Roman" w:hAnsi="Times New Roman" w:cs="Times New Roman"/>
          <w:sz w:val="28"/>
          <w:szCs w:val="28"/>
        </w:rPr>
        <w:t xml:space="preserve"> бюджетного процесса в Республике Абхазия»</w:t>
      </w:r>
      <w:r w:rsidR="00E46B13">
        <w:rPr>
          <w:rFonts w:ascii="Times New Roman" w:hAnsi="Times New Roman" w:cs="Times New Roman"/>
          <w:sz w:val="28"/>
          <w:szCs w:val="28"/>
        </w:rPr>
        <w:t>.</w:t>
      </w:r>
    </w:p>
    <w:p w:rsidR="0037667F" w:rsidRDefault="00E46B13" w:rsidP="00E46B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</w:t>
      </w:r>
      <w:r w:rsidRPr="00A1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подготовлено на основании внешней 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A1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тчета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исполнении </w:t>
      </w:r>
      <w:r w:rsidRPr="00A1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D808D1">
        <w:rPr>
          <w:rFonts w:ascii="Times New Roman" w:hAnsi="Times New Roman" w:cs="Times New Roman"/>
          <w:sz w:val="28"/>
          <w:szCs w:val="28"/>
        </w:rPr>
        <w:t>Дорожного фонда</w:t>
      </w:r>
      <w:r w:rsidR="00AC5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Абхазия за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24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Отчет)</w:t>
      </w:r>
      <w:r w:rsidR="001676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Постановлением Кабинета Министров Республики </w:t>
      </w:r>
      <w:r w:rsidRPr="009E2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Абхазия </w:t>
      </w:r>
      <w:r w:rsidR="00AC52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29.03.2018</w:t>
      </w:r>
      <w:r w:rsidRPr="009E2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Pr="009E2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2B6">
        <w:rPr>
          <w:rFonts w:ascii="Times New Roman" w:eastAsia="Times New Roman" w:hAnsi="Times New Roman" w:cs="Times New Roman"/>
          <w:sz w:val="28"/>
          <w:szCs w:val="28"/>
        </w:rPr>
        <w:t>50</w:t>
      </w:r>
      <w:r w:rsidR="00376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6E8" w:rsidRPr="00B33108" w:rsidRDefault="001A634F" w:rsidP="00E46B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заключении представлен анализ соответствия исполнения бюджета Фонда Закону Р</w:t>
      </w:r>
      <w:r w:rsidR="00C042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042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бхазия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D07" w:rsidRPr="00E815F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33108" w:rsidRPr="00B33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24.01.2017</w:t>
      </w:r>
      <w:r w:rsidR="0008786A" w:rsidRPr="00B33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08786A" w:rsidRPr="00B33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4281" w:rsidRPr="00B3310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33108" w:rsidRPr="00B33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4348</w:t>
      </w:r>
      <w:r w:rsidR="0008786A" w:rsidRPr="00B33108">
        <w:rPr>
          <w:rFonts w:ascii="Times New Roman" w:hAnsi="Times New Roman" w:cs="Times New Roman"/>
          <w:color w:val="000000" w:themeColor="text1"/>
          <w:sz w:val="28"/>
          <w:szCs w:val="28"/>
        </w:rPr>
        <w:t>-c-V</w:t>
      </w:r>
      <w:r w:rsidR="0008786A" w:rsidRPr="00B331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08B7" w:rsidRPr="00B331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бюджете Д</w:t>
      </w:r>
      <w:r w:rsidR="0008786A" w:rsidRPr="00B331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орожного фонда Р</w:t>
      </w:r>
      <w:r w:rsidR="00C04281" w:rsidRPr="00B331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08786A" w:rsidRPr="00B331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04281" w:rsidRPr="00B331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бхазия</w:t>
      </w:r>
      <w:r w:rsidR="00AC52B6" w:rsidRPr="00B331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2017</w:t>
      </w:r>
      <w:r w:rsidR="001020BD" w:rsidRPr="00B331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год».</w:t>
      </w:r>
    </w:p>
    <w:p w:rsidR="00682849" w:rsidRPr="00AC138A" w:rsidRDefault="00682849" w:rsidP="0068284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38A">
        <w:rPr>
          <w:rFonts w:ascii="Times New Roman" w:hAnsi="Times New Roman" w:cs="Times New Roman"/>
          <w:sz w:val="28"/>
          <w:szCs w:val="28"/>
        </w:rPr>
        <w:t>Необходимо отметить, что до настоящего времени отсутствует нормативно-правовая база, которая должна была быть принята в соответствии с Законом Республики Абхазия от 14.05.2014 г. № 3513-с-V «Об основах бюджетного устройства и бюджетного процесса в Республике Абхазия» и утверждена Кабинетом Министров Республики Абхазия, а именно:</w:t>
      </w:r>
    </w:p>
    <w:p w:rsidR="00682849" w:rsidRPr="00AC138A" w:rsidRDefault="00682849" w:rsidP="0068284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38A">
        <w:rPr>
          <w:rFonts w:ascii="Times New Roman" w:hAnsi="Times New Roman" w:cs="Times New Roman"/>
          <w:sz w:val="28"/>
          <w:szCs w:val="28"/>
        </w:rPr>
        <w:t>- порядок составления, рассмотрения и утверждения бюджетов государственных внебюджетных фондов Республики Абхазия;</w:t>
      </w:r>
    </w:p>
    <w:p w:rsidR="00682849" w:rsidRPr="00AC138A" w:rsidRDefault="00682849" w:rsidP="0068284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38A">
        <w:rPr>
          <w:rFonts w:ascii="Times New Roman" w:hAnsi="Times New Roman" w:cs="Times New Roman"/>
          <w:sz w:val="28"/>
          <w:szCs w:val="28"/>
        </w:rPr>
        <w:lastRenderedPageBreak/>
        <w:t>- порядок представления отчетов об исполнении бюджетов государственных внебюджетных фондов Республики Абхазия, а также проектов законов об исполнении бюджетов государственных внебюджетных фондов Республики Абхазия и иной бюджетной отчетности об исполнении бюджетов государственных внебюджетных фондов;</w:t>
      </w:r>
    </w:p>
    <w:p w:rsidR="00682849" w:rsidRPr="00AC138A" w:rsidRDefault="00682849" w:rsidP="0068284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38A">
        <w:rPr>
          <w:rFonts w:ascii="Times New Roman" w:hAnsi="Times New Roman" w:cs="Times New Roman"/>
          <w:sz w:val="28"/>
          <w:szCs w:val="28"/>
        </w:rPr>
        <w:t>- порядок размещения средств республиканского бюджета и бюджетов государственных внебюджетных фондов Республики Абхазия в кредитных организациях.</w:t>
      </w:r>
    </w:p>
    <w:p w:rsidR="00C04281" w:rsidRPr="00B33108" w:rsidRDefault="00C04281" w:rsidP="00E46B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73D8" w:rsidRDefault="00770228" w:rsidP="004A2B9A">
      <w:pPr>
        <w:spacing w:after="0" w:line="360" w:lineRule="auto"/>
        <w:ind w:left="412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331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682849" w:rsidRPr="00B33108" w:rsidRDefault="00682849" w:rsidP="004A2B9A">
      <w:pPr>
        <w:spacing w:after="0" w:line="360" w:lineRule="auto"/>
        <w:ind w:left="412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642E8" w:rsidRDefault="00F176F7" w:rsidP="00E46B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своей деятельности Дорожный фонд руководствуется Конституцией Республики Абхазия, Законом </w:t>
      </w:r>
      <w:r w:rsid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Абхазия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8.09.1994г.</w:t>
      </w:r>
      <w:r w:rsidR="004642E8" w:rsidRPr="004642E8">
        <w:t xml:space="preserve"> </w:t>
      </w:r>
      <w:r w:rsidR="004642E8" w:rsidRP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175-с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 Дорожном фонде Республики Абхазия», </w:t>
      </w:r>
      <w:r w:rsidR="00020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Законом </w:t>
      </w:r>
      <w:r w:rsid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Абхаз</w:t>
      </w:r>
      <w:r w:rsidR="005E2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ия</w:t>
      </w:r>
      <w:r w:rsidR="00020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82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0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8.09.1994г. №160-с «О транзитном налоге»</w:t>
      </w:r>
      <w:r w:rsidR="001D7C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1F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Положением</w:t>
      </w:r>
      <w:r w:rsidR="001676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 Дорожном</w:t>
      </w:r>
      <w:r w:rsidR="00A61F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фонде </w:t>
      </w:r>
      <w:r w:rsid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Абхазия</w:t>
      </w:r>
      <w:r w:rsidR="00A61F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A61F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утвержденным</w:t>
      </w:r>
      <w:r w:rsidR="001676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Постановлением Кабинета Министров </w:t>
      </w:r>
      <w:r w:rsid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Абхазия</w:t>
      </w:r>
      <w:r w:rsidR="001676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24 июня 2011 г. №24,</w:t>
      </w:r>
      <w:r w:rsidR="00A61F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которому</w:t>
      </w:r>
      <w:r w:rsidR="001676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Фонд явл</w:t>
      </w:r>
      <w:r w:rsidR="00F471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яется государственным учреждение</w:t>
      </w:r>
      <w:r w:rsidR="001676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м, осуществляющим деятельность по аккумулированию целевых внебюджетных</w:t>
      </w:r>
      <w:r w:rsidR="002766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 w:rsidR="001A63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направляе</w:t>
      </w:r>
      <w:r w:rsidR="00F471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мых на финансирование содержания</w:t>
      </w:r>
      <w:r w:rsidR="001A63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ремонта, реконструкции и строительства автомобильных дорог, находящихся в государственной со</w:t>
      </w:r>
      <w:r w:rsidR="005055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бственности Республики Абхазия.</w:t>
      </w:r>
      <w:r w:rsidR="007702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42E8" w:rsidRDefault="004642E8" w:rsidP="00E46B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Законом Республики </w:t>
      </w:r>
      <w:r w:rsidR="00621CF4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Абхазия</w:t>
      </w:r>
      <w:r w:rsidR="00F17B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621CF4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24</w:t>
      </w:r>
      <w:r w:rsidR="002D2D27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января 2017</w:t>
      </w:r>
      <w:r w:rsidR="00621CF4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 4348</w:t>
      </w:r>
      <w:r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-с-V «О бюджете Дорожного фонда Р</w:t>
      </w:r>
      <w:r w:rsidR="007F2280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еспублики Абхазия на 2017</w:t>
      </w:r>
      <w:r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год» </w:t>
      </w:r>
      <w:r w:rsidR="00ED2D82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– Закон) </w:t>
      </w:r>
      <w:r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770228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бщая сумма</w:t>
      </w:r>
      <w:r w:rsidR="00DC1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прогноза</w:t>
      </w:r>
      <w:r w:rsidR="00770228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доходам</w:t>
      </w:r>
      <w:r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228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770228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расходам </w:t>
      </w:r>
      <w:r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составила </w:t>
      </w:r>
      <w:r w:rsidR="00F3716F" w:rsidRPr="00F3716F">
        <w:rPr>
          <w:rFonts w:ascii="Times New Roman" w:hAnsi="Times New Roman" w:cs="Times New Roman"/>
          <w:color w:val="000000" w:themeColor="text1"/>
          <w:sz w:val="28"/>
          <w:szCs w:val="28"/>
        </w:rPr>
        <w:t>77 000,0</w:t>
      </w:r>
      <w:r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770228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50A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кассовое</w:t>
      </w:r>
      <w:r w:rsidR="00F3716F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 бюджета Фонда в 2017</w:t>
      </w:r>
      <w:r w:rsidR="00770228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1F0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доходам и расходам</w:t>
      </w:r>
      <w:r w:rsidR="00770228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сравнении с прогнозными значениями </w:t>
      </w:r>
      <w:r w:rsidR="00770228" w:rsidRPr="00F37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отражено в </w:t>
      </w:r>
      <w:r w:rsidR="001F0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таблице №11, №2.</w:t>
      </w:r>
    </w:p>
    <w:p w:rsidR="001F02C8" w:rsidRPr="00F3716F" w:rsidRDefault="001F02C8" w:rsidP="00E46B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82849" w:rsidRDefault="004C31FD" w:rsidP="00E46B13">
      <w:pPr>
        <w:tabs>
          <w:tab w:val="left" w:pos="7649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</w:p>
    <w:p w:rsidR="00682849" w:rsidRDefault="00682849" w:rsidP="00E46B13">
      <w:pPr>
        <w:tabs>
          <w:tab w:val="left" w:pos="7649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139CE" w:rsidRDefault="001939A7" w:rsidP="00682849">
      <w:pPr>
        <w:tabs>
          <w:tab w:val="left" w:pos="764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Анализ исполнения доходной части бюджета Фонда</w:t>
      </w:r>
    </w:p>
    <w:p w:rsidR="00CD2201" w:rsidRDefault="00F23DF0" w:rsidP="00CD2201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 Фонда на 2017</w:t>
      </w:r>
      <w:r w:rsidR="00751D60" w:rsidRPr="007E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част</w:t>
      </w:r>
      <w:r w:rsidR="00505568" w:rsidRPr="007E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доходов был утвержден </w:t>
      </w:r>
      <w:r w:rsidR="001020BD" w:rsidRPr="007E6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05EF4" w:rsidRPr="007E6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7E6720" w:rsidRPr="007E67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77 000,0</w:t>
      </w:r>
      <w:r w:rsidR="00177103" w:rsidRPr="007E6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</w:t>
      </w:r>
      <w:r w:rsidR="0041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Кассовое</w:t>
      </w:r>
      <w:r w:rsidR="00FA1DA0" w:rsidRPr="007E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поступление составило </w:t>
      </w:r>
      <w:r w:rsidR="007E6720" w:rsidRPr="007E67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63 857,7</w:t>
      </w:r>
      <w:r w:rsidR="00177103" w:rsidRPr="007E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</w:t>
      </w:r>
      <w:r w:rsidR="000608B7" w:rsidRPr="007E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A1DA0" w:rsidRPr="007E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на </w:t>
      </w:r>
      <w:r w:rsidR="007E6720" w:rsidRPr="007E67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13 142,3</w:t>
      </w:r>
      <w:r w:rsidR="00C378DD" w:rsidRPr="007E67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E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тыс. руб. </w:t>
      </w:r>
      <w:r w:rsidR="007E6720" w:rsidRPr="007E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мень</w:t>
      </w:r>
      <w:r w:rsidR="00383AAB" w:rsidRPr="007E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</w:t>
      </w:r>
      <w:r w:rsidR="008F32E4" w:rsidRPr="007E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утвержденного прогноза</w:t>
      </w:r>
      <w:r w:rsidR="00D073D8" w:rsidRPr="007E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7E6720" w:rsidRPr="007E67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82,9</w:t>
      </w:r>
      <w:r w:rsidR="00D073D8" w:rsidRPr="007E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исполнения</w:t>
      </w:r>
      <w:r w:rsidR="00177103" w:rsidRPr="007E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8730C" w:rsidRPr="0038730C" w:rsidRDefault="00372453" w:rsidP="0038730C">
      <w:pPr>
        <w:spacing w:after="0" w:line="360" w:lineRule="auto"/>
        <w:ind w:firstLine="70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Таблица №1</w:t>
      </w:r>
      <w:r w:rsidRPr="00D07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10463" w:type="dxa"/>
        <w:tblInd w:w="-416" w:type="dxa"/>
        <w:tblLayout w:type="fixed"/>
        <w:tblLook w:val="04A0" w:firstRow="1" w:lastRow="0" w:firstColumn="1" w:lastColumn="0" w:noHBand="0" w:noVBand="1"/>
      </w:tblPr>
      <w:tblGrid>
        <w:gridCol w:w="572"/>
        <w:gridCol w:w="1263"/>
        <w:gridCol w:w="3558"/>
        <w:gridCol w:w="1137"/>
        <w:gridCol w:w="1137"/>
        <w:gridCol w:w="853"/>
        <w:gridCol w:w="1157"/>
        <w:gridCol w:w="786"/>
      </w:tblGrid>
      <w:tr w:rsidR="00F91B67" w:rsidRPr="0038730C" w:rsidTr="00F91B67">
        <w:trPr>
          <w:trHeight w:val="283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30C" w:rsidRPr="0038730C" w:rsidRDefault="0038730C" w:rsidP="003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30C" w:rsidRPr="0038730C" w:rsidRDefault="0038730C" w:rsidP="003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30C" w:rsidRPr="0038730C" w:rsidRDefault="0038730C" w:rsidP="003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30C" w:rsidRPr="0038730C" w:rsidRDefault="0038730C" w:rsidP="003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30C" w:rsidRPr="0038730C" w:rsidRDefault="0038730C" w:rsidP="003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30C" w:rsidRPr="0038730C" w:rsidRDefault="0038730C" w:rsidP="003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(тыс. руб.)</w:t>
            </w:r>
          </w:p>
        </w:tc>
      </w:tr>
      <w:tr w:rsidR="00F91B67" w:rsidRPr="0038730C" w:rsidTr="00F91B67">
        <w:trPr>
          <w:trHeight w:val="71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lang w:eastAsia="ru-RU"/>
              </w:rPr>
              <w:t>№ п\п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lang w:eastAsia="ru-RU"/>
              </w:rPr>
              <w:t>Код вида доходов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F91B67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доходов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 на 2017г.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87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Откл-ние</w:t>
            </w:r>
            <w:proofErr w:type="spellEnd"/>
            <w:r w:rsidRPr="00387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прогноза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вес,    %</w:t>
            </w:r>
          </w:p>
        </w:tc>
      </w:tr>
      <w:tr w:rsidR="00F91B67" w:rsidRPr="0038730C" w:rsidTr="00F91B67">
        <w:trPr>
          <w:trHeight w:val="2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F91B67" w:rsidRPr="0038730C" w:rsidTr="00F91B67">
        <w:trPr>
          <w:trHeight w:val="4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1 00 00 000 00 0000 000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F91B67" w:rsidP="00387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="0038730C"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алоговые и неналоговые доходы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63 858,6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-13 141,4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1B67" w:rsidRPr="0038730C" w:rsidTr="00F91B67">
        <w:trPr>
          <w:trHeight w:val="117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1 09 00 000 00 0000 110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налоги и сборы, задолженности, недоимки по налоговым платежам, перерасчеты по отмененным налогам и сборам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63 857,7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-13 142,3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100,0</w:t>
            </w:r>
          </w:p>
        </w:tc>
      </w:tr>
      <w:tr w:rsidR="00F91B67" w:rsidRPr="0038730C" w:rsidTr="00F91B67">
        <w:trPr>
          <w:trHeight w:val="46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1 09 01 000 00 0000 110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другие налоги и сбор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63 857,7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-13 142,3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1B67" w:rsidRPr="0038730C" w:rsidTr="00F91B67">
        <w:trPr>
          <w:trHeight w:val="60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1 09 01 030 09 0000 110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реализацию горюче-смазочных материалов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39 612,0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-7 388,0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62,0</w:t>
            </w:r>
          </w:p>
        </w:tc>
      </w:tr>
      <w:tr w:rsidR="00F91B67" w:rsidRPr="0038730C" w:rsidTr="00F91B67">
        <w:trPr>
          <w:trHeight w:val="36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1 09 01 020 09 0000 110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с владельцев </w:t>
            </w:r>
            <w:r w:rsidR="00F91B67"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транспортных</w:t>
            </w:r>
            <w:r w:rsidRPr="00387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24 245,7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-5 754,3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38,0</w:t>
            </w:r>
          </w:p>
        </w:tc>
      </w:tr>
      <w:tr w:rsidR="00F91B67" w:rsidRPr="0038730C" w:rsidTr="00F91B67">
        <w:trPr>
          <w:trHeight w:val="4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1 19 00 000 00 0000 180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F91B67" w:rsidP="00387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="0038730C"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рочие неналоговые доходы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0,0</w:t>
            </w:r>
          </w:p>
        </w:tc>
      </w:tr>
      <w:tr w:rsidR="00F91B67" w:rsidRPr="0038730C" w:rsidTr="00F91B67">
        <w:trPr>
          <w:trHeight w:val="34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1 19 01 000 00 0000 180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1B67" w:rsidRPr="0038730C" w:rsidTr="00F91B67">
        <w:trPr>
          <w:trHeight w:val="5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1 19 01 090 09 0000 180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невыясненные поступления, </w:t>
            </w:r>
            <w:r w:rsidR="00F91B67"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зачисляемые</w:t>
            </w:r>
            <w:r w:rsidRPr="00387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дорожный фонд 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3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0C" w:rsidRPr="0038730C" w:rsidRDefault="0038730C" w:rsidP="00387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374CC2" w:rsidRPr="007E6720" w:rsidRDefault="00374CC2" w:rsidP="00F91B67">
      <w:pPr>
        <w:tabs>
          <w:tab w:val="left" w:pos="825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2201" w:rsidRPr="005B74BA" w:rsidRDefault="00F471E0" w:rsidP="00CD2201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 Закона Р</w:t>
      </w:r>
      <w:r w:rsidR="00245F88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45F88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>бхазия от</w:t>
      </w:r>
      <w:r w:rsidR="00245F88" w:rsidRPr="005B74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8.09.1994г.</w:t>
      </w:r>
      <w:r w:rsidR="00245F88" w:rsidRPr="005B74BA">
        <w:rPr>
          <w:color w:val="000000" w:themeColor="text1"/>
        </w:rPr>
        <w:t xml:space="preserve"> </w:t>
      </w:r>
      <w:r w:rsidR="00245F88" w:rsidRPr="005B74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175-с «О Дорожном фонде Республики Абхазия»</w:t>
      </w:r>
      <w:r w:rsidR="006F1211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источниками</w:t>
      </w:r>
      <w:r w:rsidR="00A10818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доходной части</w:t>
      </w:r>
      <w:r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Фонда являются</w:t>
      </w:r>
      <w:r w:rsidR="00A10818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целевые взносы, образующиеся за счет</w:t>
      </w:r>
      <w:r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</w:t>
      </w:r>
      <w:r w:rsidR="00A10818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реализацию ГСМ,</w:t>
      </w:r>
      <w:r w:rsidR="00A10818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налога </w:t>
      </w:r>
      <w:r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>с владельцев транспортных средств</w:t>
      </w:r>
      <w:r w:rsidR="00A10818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68DC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>и транзитного</w:t>
      </w:r>
      <w:r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</w:t>
      </w:r>
      <w:r w:rsidR="00A10818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7103" w:rsidRPr="00F23DF0" w:rsidRDefault="005B74BA" w:rsidP="00CD2201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>В 2017</w:t>
      </w:r>
      <w:r w:rsidR="00BF17AC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</w:t>
      </w:r>
      <w:r w:rsidR="00177103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>оходн</w:t>
      </w:r>
      <w:r w:rsidR="00BF17AC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>ая часть бюджета Фонда</w:t>
      </w:r>
      <w:r w:rsidR="00177103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сформирована за счет поступ</w:t>
      </w:r>
      <w:r w:rsidR="00DD7220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>ления налога на реализацию ГСМ,</w:t>
      </w:r>
      <w:r w:rsidR="00177103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налога с владельцев транспортны</w:t>
      </w:r>
      <w:r w:rsidR="00240064" w:rsidRPr="005B74BA">
        <w:rPr>
          <w:rFonts w:ascii="Times New Roman" w:hAnsi="Times New Roman" w:cs="Times New Roman"/>
          <w:color w:val="000000" w:themeColor="text1"/>
          <w:sz w:val="28"/>
          <w:szCs w:val="28"/>
        </w:rPr>
        <w:t>х средств и прочих поступлений</w:t>
      </w:r>
      <w:r w:rsidR="00D5685F" w:rsidRPr="00D5685F">
        <w:rPr>
          <w:rFonts w:ascii="Times New Roman" w:hAnsi="Times New Roman" w:cs="Times New Roman"/>
          <w:sz w:val="28"/>
          <w:szCs w:val="28"/>
        </w:rPr>
        <w:t>:</w:t>
      </w:r>
    </w:p>
    <w:p w:rsidR="00671D17" w:rsidRPr="000E1CA0" w:rsidRDefault="00634F2F" w:rsidP="00CD22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74CD3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0C6C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Поступления </w:t>
      </w:r>
      <w:r w:rsidR="00D32305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="000E1CA0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налога на реализацию ГСМ за 2017</w:t>
      </w:r>
      <w:r w:rsidR="00D32305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CA1B0C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планировались в сумме</w:t>
      </w:r>
      <w:r w:rsidR="001D5F1E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1CA0" w:rsidRPr="000E1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47 000,0</w:t>
      </w:r>
      <w:r w:rsidR="00D32305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фактические</w:t>
      </w:r>
      <w:r w:rsidR="001D5F1E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поступления составили </w:t>
      </w:r>
      <w:r w:rsidR="000E1CA0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39 612,0</w:t>
      </w:r>
      <w:r w:rsidR="001D5F1E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на </w:t>
      </w:r>
      <w:r w:rsidR="000E1CA0" w:rsidRPr="000E1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7 388,0</w:t>
      </w:r>
      <w:r w:rsidR="00C378DD" w:rsidRPr="000E1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32305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тыс. руб.</w:t>
      </w:r>
      <w:r w:rsidR="000E1CA0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</w:t>
      </w:r>
      <w:r w:rsidR="001D5F1E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ьше запланированного или </w:t>
      </w:r>
      <w:r w:rsidR="000E1CA0" w:rsidRPr="000E1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84,3</w:t>
      </w:r>
      <w:r w:rsidR="00974CD3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r w:rsidR="00974CD3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исполнения плана.</w:t>
      </w:r>
      <w:r w:rsidR="00D972E3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1A66">
        <w:rPr>
          <w:rFonts w:ascii="Times New Roman" w:hAnsi="Times New Roman" w:cs="Times New Roman"/>
          <w:color w:val="000000" w:themeColor="text1"/>
          <w:sz w:val="28"/>
          <w:szCs w:val="28"/>
        </w:rPr>
        <w:t>Фонд не предоставил информацию по объему реализованного ГСМ в разбивке по маркам топлива.</w:t>
      </w:r>
    </w:p>
    <w:p w:rsidR="001B64A6" w:rsidRPr="000E1CA0" w:rsidRDefault="00EA329A" w:rsidP="00CD22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F675F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Поступления в виде налога с владельцев транспортных средств</w:t>
      </w:r>
      <w:r w:rsidR="000E1CA0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2017</w:t>
      </w:r>
      <w:r w:rsidR="00DE7701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E0B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год были запланированы</w:t>
      </w:r>
      <w:r w:rsidR="00CA586E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</w:t>
      </w:r>
      <w:r w:rsidR="001B7343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1CA0" w:rsidRPr="000E1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30 000,0 </w:t>
      </w:r>
      <w:r w:rsidR="00DE7701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фактические поступления составили </w:t>
      </w:r>
      <w:r w:rsidR="000E1CA0" w:rsidRPr="000E1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24 245,7</w:t>
      </w:r>
      <w:r w:rsidR="003C269F" w:rsidRPr="000E1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3C9C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</w:t>
      </w:r>
      <w:r w:rsidR="007C421D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0E1CA0" w:rsidRPr="000E1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5 754,3</w:t>
      </w:r>
      <w:r w:rsidR="00633C9C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тыс. руб. меньше запланированного</w:t>
      </w:r>
      <w:r w:rsidR="001B7343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7C421D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0E1CA0" w:rsidRPr="000E1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80,8</w:t>
      </w:r>
      <w:r w:rsidR="00974CD3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исполнения утвержденного плана</w:t>
      </w:r>
      <w:r w:rsidR="00633C9C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A46FA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3C9C" w:rsidRPr="000E1CA0" w:rsidRDefault="00AA1B88" w:rsidP="00CD22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D56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6A38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Поступления</w:t>
      </w:r>
      <w:r w:rsidR="00245F88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6F1211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ранзитн</w:t>
      </w:r>
      <w:r w:rsidR="00245F88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6F1211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</w:t>
      </w:r>
      <w:r w:rsidR="00245F88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E71D5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, взимаемого</w:t>
      </w:r>
      <w:r w:rsidR="006F1211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владельцев и </w:t>
      </w:r>
      <w:r w:rsidR="007928F3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пользователей автотранспортных</w:t>
      </w:r>
      <w:r w:rsidR="00FB5C0C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 w:rsidR="006F1211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245F88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представленным </w:t>
      </w:r>
      <w:r w:rsidR="006B358B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данным,</w:t>
      </w:r>
      <w:r w:rsidR="001423D8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5F88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</w:t>
      </w:r>
      <w:r w:rsidR="00633C9C" w:rsidRPr="000E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причине отсутствия транзитного движения.</w:t>
      </w:r>
    </w:p>
    <w:p w:rsidR="001648CB" w:rsidRPr="009765FE" w:rsidRDefault="001648CB" w:rsidP="001648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18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Фонд, обладая правом осуществлять контроль совместно с налоговыми органами за правильностью исчисления и зачисления плательщиками обязательных платежей, в частности налога на реализацию ГСМ (автобензина, дизельного топлива, масел), налога на владельцев транспортных средств, не использует указанное право</w:t>
      </w:r>
      <w:r w:rsidR="00176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отражения, не приводит по количеству плательщиков данных видов доходов бюджета Фонда, не приводит информацию </w:t>
      </w:r>
      <w:r w:rsidR="00176BCA" w:rsidRPr="00976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9765FE" w:rsidRPr="00976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конкретным суммам от реализации бензина, дизельного топлива, сжиженного газа и автомобильных масел </w:t>
      </w:r>
      <w:r w:rsidRPr="00976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контроля над полнотой исчисления и поступлением вышеуказанных налогов. </w:t>
      </w:r>
    </w:p>
    <w:p w:rsidR="00F901C3" w:rsidRPr="007B1854" w:rsidRDefault="00F901C3" w:rsidP="001648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вышеперечисленное не позволяет провести должный анализ об исполнении доходной части бюджета Дорожного Фонда.</w:t>
      </w:r>
    </w:p>
    <w:p w:rsidR="00CA4184" w:rsidRPr="00F23DF0" w:rsidRDefault="00CA4184" w:rsidP="00CD22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2FBE" w:rsidRDefault="00F52AF9" w:rsidP="0081633C">
      <w:pPr>
        <w:tabs>
          <w:tab w:val="left" w:pos="764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исполнения расходной части бюджета Фонда</w:t>
      </w:r>
      <w:r w:rsidR="000105C0"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127B6" w:rsidRDefault="009B63E8" w:rsidP="00682FBE">
      <w:pPr>
        <w:tabs>
          <w:tab w:val="left" w:pos="764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 Фонда на 2017</w:t>
      </w:r>
      <w:r w:rsidR="00F52AF9"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части</w:t>
      </w:r>
      <w:r w:rsidR="00963B1F"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расходов был </w:t>
      </w:r>
      <w:r w:rsidR="008E24B2"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 Законом</w:t>
      </w:r>
      <w:r w:rsidR="00F52AF9"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E18B0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Pr="009B63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77 000,0</w:t>
      </w:r>
      <w:r w:rsidR="00573A8E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7B2FC3">
        <w:rPr>
          <w:rFonts w:ascii="Times New Roman" w:hAnsi="Times New Roman" w:cs="Times New Roman"/>
          <w:color w:val="000000" w:themeColor="text1"/>
          <w:sz w:val="28"/>
          <w:szCs w:val="28"/>
        </w:rPr>
        <w:t>кассовое исполнение</w:t>
      </w:r>
      <w:r w:rsidR="00BE18B0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составили </w:t>
      </w:r>
      <w:r w:rsidRPr="009B63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68 501,7 </w:t>
      </w:r>
      <w:r w:rsidR="007A1CE7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на </w:t>
      </w:r>
      <w:r w:rsidRPr="009B63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8 498,3</w:t>
      </w:r>
      <w:r w:rsidR="00567341" w:rsidRPr="009B63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A1CE7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>тыс. руб. меньше</w:t>
      </w:r>
      <w:r w:rsidR="00573A8E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запланированного.</w:t>
      </w:r>
    </w:p>
    <w:p w:rsidR="00372453" w:rsidRDefault="00372453" w:rsidP="00372453">
      <w:pPr>
        <w:spacing w:after="0" w:line="360" w:lineRule="auto"/>
        <w:ind w:firstLine="70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Таблица №2</w:t>
      </w:r>
      <w:r w:rsidRPr="00D07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9908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761"/>
        <w:gridCol w:w="3735"/>
        <w:gridCol w:w="1281"/>
        <w:gridCol w:w="1423"/>
        <w:gridCol w:w="855"/>
        <w:gridCol w:w="1139"/>
        <w:gridCol w:w="714"/>
      </w:tblGrid>
      <w:tr w:rsidR="00F91B67" w:rsidRPr="00F91B67" w:rsidTr="00682849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B67" w:rsidRPr="00F91B67" w:rsidRDefault="00F91B67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B67" w:rsidRPr="00F91B67" w:rsidRDefault="00F91B67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B67" w:rsidRPr="00F91B67" w:rsidRDefault="00F91B67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B67" w:rsidRPr="00F91B67" w:rsidRDefault="00F91B67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B67" w:rsidRPr="00F91B67" w:rsidRDefault="00F91B67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2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(тыс. руб.)</w:t>
            </w:r>
          </w:p>
        </w:tc>
      </w:tr>
      <w:tr w:rsidR="00F91B67" w:rsidRPr="00F91B67" w:rsidTr="00682849">
        <w:trPr>
          <w:trHeight w:val="83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вида           расходов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расходов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</w:t>
            </w:r>
            <w:proofErr w:type="spellEnd"/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назначения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исполненеия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отклоненеие</w:t>
            </w:r>
            <w:proofErr w:type="spellEnd"/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 плана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вес,    %</w:t>
            </w:r>
          </w:p>
        </w:tc>
      </w:tr>
      <w:tr w:rsidR="00F91B67" w:rsidRPr="00F91B67" w:rsidTr="00682849">
        <w:trPr>
          <w:trHeight w:val="40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77 000,0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68 501,7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-8 498,3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1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1B67" w:rsidRPr="00F91B67" w:rsidTr="00682849">
        <w:trPr>
          <w:trHeight w:val="48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872779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бщегосударственные</w:t>
            </w:r>
            <w:r w:rsidR="00F91B67"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вопросы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12 394,2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10 597,2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-1 797,0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1B67">
              <w:rPr>
                <w:rFonts w:ascii="Calibri" w:eastAsia="Times New Roman" w:hAnsi="Calibri" w:cs="Times New Roman"/>
                <w:color w:val="000000"/>
                <w:lang w:eastAsia="ru-RU"/>
              </w:rPr>
              <w:t>15,5</w:t>
            </w:r>
          </w:p>
        </w:tc>
      </w:tr>
      <w:tr w:rsidR="00F91B67" w:rsidRPr="00F91B67" w:rsidTr="00682849">
        <w:trPr>
          <w:trHeight w:val="6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01 02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органов государственной власти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2 394,2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2 145,3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-248,9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1B67">
              <w:rPr>
                <w:rFonts w:ascii="Calibri" w:eastAsia="Times New Roman" w:hAnsi="Calibri" w:cs="Times New Roman"/>
                <w:color w:val="000000"/>
                <w:lang w:eastAsia="ru-RU"/>
              </w:rPr>
              <w:t>20,2</w:t>
            </w:r>
          </w:p>
        </w:tc>
      </w:tr>
      <w:tr w:rsidR="00F91B67" w:rsidRPr="00F91B67" w:rsidTr="00682849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lang w:eastAsia="ru-RU"/>
              </w:rPr>
              <w:t>01 09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-963,5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1B67">
              <w:rPr>
                <w:rFonts w:ascii="Calibri" w:eastAsia="Times New Roman" w:hAnsi="Calibri" w:cs="Times New Roman"/>
                <w:color w:val="000000"/>
                <w:lang w:eastAsia="ru-RU"/>
              </w:rPr>
              <w:t>23,9</w:t>
            </w:r>
          </w:p>
        </w:tc>
      </w:tr>
      <w:tr w:rsidR="00F91B67" w:rsidRPr="00F91B67" w:rsidTr="00682849">
        <w:trPr>
          <w:trHeight w:val="6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lang w:eastAsia="ru-RU"/>
              </w:rPr>
              <w:t>01 11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другие </w:t>
            </w:r>
            <w:r w:rsidR="00872779"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</w:t>
            </w: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вопросы 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5 915,4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-584,6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1B67">
              <w:rPr>
                <w:rFonts w:ascii="Calibri" w:eastAsia="Times New Roman" w:hAnsi="Calibri" w:cs="Times New Roman"/>
                <w:color w:val="000000"/>
                <w:lang w:eastAsia="ru-RU"/>
              </w:rPr>
              <w:t>55,8</w:t>
            </w:r>
          </w:p>
        </w:tc>
      </w:tr>
      <w:tr w:rsidR="00F91B67" w:rsidRPr="00F91B67" w:rsidTr="00682849">
        <w:trPr>
          <w:trHeight w:val="5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872779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обслуживание</w:t>
            </w:r>
            <w:r w:rsidR="00F91B67"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двух </w:t>
            </w: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тоннелей</w:t>
            </w:r>
            <w:r w:rsidR="00F91B67"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на объездной дороге </w:t>
            </w:r>
            <w:proofErr w:type="spellStart"/>
            <w:r w:rsidR="00F91B67"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г.Гагра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2 700,0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1 797,2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66,6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-902,8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30,4</w:t>
            </w:r>
          </w:p>
        </w:tc>
      </w:tr>
      <w:tr w:rsidR="00F91B67" w:rsidRPr="00F91B67" w:rsidTr="00682849">
        <w:trPr>
          <w:trHeight w:val="6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Разработка и экспертиза сметной документации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400,0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818,2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204,6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418,2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13,8</w:t>
            </w:r>
          </w:p>
        </w:tc>
      </w:tr>
      <w:tr w:rsidR="00F91B67" w:rsidRPr="00F91B67" w:rsidTr="00682849">
        <w:trPr>
          <w:trHeight w:val="79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разработка проекта дорожной</w:t>
            </w:r>
            <w:r w:rsidR="008727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="0026314E"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инфраструктуры</w:t>
            </w: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а/д "</w:t>
            </w:r>
            <w:proofErr w:type="spellStart"/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Псоу-Ингур</w:t>
            </w:r>
            <w:proofErr w:type="spellEnd"/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3 400,0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3 300,0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97,1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-100,0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55,8</w:t>
            </w:r>
          </w:p>
        </w:tc>
      </w:tr>
      <w:tr w:rsidR="00F91B67" w:rsidRPr="00F91B67" w:rsidTr="00682849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04 00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872779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="00F91B67"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ациональная </w:t>
            </w: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  <w:r w:rsidR="00F91B67"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64 605,8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57 904,5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-6 701,3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1B67">
              <w:rPr>
                <w:rFonts w:ascii="Calibri" w:eastAsia="Times New Roman" w:hAnsi="Calibri" w:cs="Times New Roman"/>
                <w:color w:val="000000"/>
                <w:lang w:eastAsia="ru-RU"/>
              </w:rPr>
              <w:t>84,5</w:t>
            </w:r>
          </w:p>
        </w:tc>
      </w:tr>
      <w:tr w:rsidR="00F91B67" w:rsidRPr="00F91B67" w:rsidTr="00682849">
        <w:trPr>
          <w:trHeight w:val="6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04 10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 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64 605,8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57 904,5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-6 701,3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1B67">
              <w:rPr>
                <w:rFonts w:ascii="Calibri" w:eastAsia="Times New Roman" w:hAnsi="Calibri" w:cs="Times New Roman"/>
                <w:color w:val="000000"/>
                <w:lang w:eastAsia="ru-RU"/>
              </w:rPr>
              <w:t>100,0</w:t>
            </w:r>
          </w:p>
        </w:tc>
      </w:tr>
      <w:tr w:rsidR="00F91B67" w:rsidRPr="00F91B67" w:rsidTr="00682849">
        <w:trPr>
          <w:trHeight w:val="61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B67" w:rsidRPr="00F91B67" w:rsidRDefault="00872779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</w:t>
            </w:r>
            <w:r w:rsidR="00F91B67"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автомобильных дорого республиканского значения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33 605,8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36 954,0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3 348,2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63,8</w:t>
            </w:r>
          </w:p>
        </w:tc>
      </w:tr>
      <w:tr w:rsidR="00F91B67" w:rsidRPr="00F91B67" w:rsidTr="00682849">
        <w:trPr>
          <w:trHeight w:val="55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B67" w:rsidRPr="00F91B67" w:rsidRDefault="00872779" w:rsidP="00F91B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</w:t>
            </w:r>
            <w:r w:rsidR="00F91B67"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автомобильных дорог местного значения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31 000,0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20 950,5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67,6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-10 049,5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67" w:rsidRPr="00F91B67" w:rsidRDefault="00F91B67" w:rsidP="00F91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F91B67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36,2</w:t>
            </w:r>
          </w:p>
        </w:tc>
      </w:tr>
    </w:tbl>
    <w:p w:rsidR="00372453" w:rsidRDefault="00372453" w:rsidP="00372453">
      <w:pPr>
        <w:tabs>
          <w:tab w:val="left" w:pos="84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573A8E" w:rsidRPr="009B63E8" w:rsidRDefault="008E24B2" w:rsidP="00147E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3A8E"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 Фонда</w:t>
      </w:r>
      <w:r w:rsidR="00573A8E" w:rsidRPr="009B63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73A8E"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расходовались в соответствии со статьей 4 Закона</w:t>
      </w:r>
      <w:r w:rsidR="004E4854"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именно:</w:t>
      </w:r>
    </w:p>
    <w:p w:rsidR="000420B6" w:rsidRPr="009B63E8" w:rsidRDefault="00785A8B" w:rsidP="00147E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0420B6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ремонтно-восстановительные работы было запланировано </w:t>
      </w:r>
      <w:r w:rsidR="009B63E8" w:rsidRPr="009B63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64 605,8</w:t>
      </w:r>
      <w:r w:rsidR="00E62D91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20B6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</w:t>
      </w:r>
      <w:r w:rsidR="00751566">
        <w:rPr>
          <w:rFonts w:ascii="Times New Roman" w:hAnsi="Times New Roman" w:cs="Times New Roman"/>
          <w:color w:val="000000" w:themeColor="text1"/>
          <w:sz w:val="28"/>
          <w:szCs w:val="28"/>
        </w:rPr>
        <w:t>кассовое</w:t>
      </w:r>
      <w:r w:rsidR="000420B6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составили </w:t>
      </w:r>
      <w:r w:rsidR="009B63E8" w:rsidRPr="009B63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57 904,5</w:t>
      </w:r>
      <w:r w:rsidR="002931D4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A1F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>тыс. руб., из них</w:t>
      </w:r>
      <w:r w:rsidR="000420B6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47E20" w:rsidRPr="009B63E8" w:rsidRDefault="00790280" w:rsidP="00E46B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420B6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60652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0420B6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содержание республиканск</w:t>
      </w:r>
      <w:r w:rsidR="00313A1F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автомобильных дорог </w:t>
      </w:r>
      <w:r w:rsidR="00F70ABA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направлено </w:t>
      </w:r>
      <w:r w:rsidR="009B63E8"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36 954,0</w:t>
      </w:r>
      <w:r w:rsidR="000420B6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313A1F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="00F70ABA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годовом </w:t>
      </w:r>
      <w:r w:rsidR="003614A5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плане </w:t>
      </w:r>
      <w:r w:rsidR="009B63E8"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33 605,8</w:t>
      </w:r>
      <w:r w:rsidR="00313A1F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</w:t>
      </w:r>
      <w:r w:rsidR="00E15AAF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B63E8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>110,0%</w:t>
      </w:r>
      <w:r w:rsidR="00C67CCC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D14872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B309B" w:rsidRPr="009B63E8" w:rsidRDefault="00C67CCC" w:rsidP="008D3E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содержание дорог местного значения выделено </w:t>
      </w:r>
      <w:r w:rsidR="009B63E8"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20 950,5</w:t>
      </w:r>
      <w:r w:rsidR="00A450AA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>тыс. руб.</w:t>
      </w:r>
      <w:r w:rsidR="00036FC4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годовом плане </w:t>
      </w:r>
      <w:r w:rsidR="009B63E8"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31 000,0</w:t>
      </w:r>
      <w:r w:rsidR="00A450AA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>тыс. руб.</w:t>
      </w:r>
      <w:r w:rsidR="00116896"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B63E8" w:rsidRPr="009B6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67,6</w:t>
      </w:r>
      <w:r w:rsidRPr="009B63E8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057E7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54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представленных пояснений,</w:t>
      </w:r>
      <w:r w:rsidR="00057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неисполнение планового показателя по данному </w:t>
      </w:r>
      <w:r w:rsidR="00D54E75">
        <w:rPr>
          <w:rFonts w:ascii="Times New Roman" w:hAnsi="Times New Roman" w:cs="Times New Roman"/>
          <w:color w:val="000000" w:themeColor="text1"/>
          <w:sz w:val="28"/>
          <w:szCs w:val="28"/>
        </w:rPr>
        <w:t>виду расходов связано с тем, что</w:t>
      </w:r>
      <w:r w:rsidR="00057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были направлены на ремонт дорог республиканского значения, а именно на устранение просадок, нанесение осевой дорожной разметки.</w:t>
      </w:r>
    </w:p>
    <w:p w:rsidR="00147E20" w:rsidRPr="00D1543E" w:rsidRDefault="00841885" w:rsidP="00D15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63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4854" w:rsidRPr="00103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67CCC" w:rsidRPr="00103E7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13A1F" w:rsidRPr="00103E7B">
        <w:rPr>
          <w:rFonts w:ascii="Times New Roman" w:hAnsi="Times New Roman" w:cs="Times New Roman"/>
          <w:color w:val="000000" w:themeColor="text1"/>
          <w:sz w:val="28"/>
          <w:szCs w:val="28"/>
        </w:rPr>
        <w:t>а обслуживание 2-х</w:t>
      </w:r>
      <w:r w:rsidR="00D309B3" w:rsidRPr="00103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тоннелей по объездной</w:t>
      </w:r>
      <w:r w:rsidR="002456BD" w:rsidRPr="00103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автомобильной </w:t>
      </w:r>
      <w:r w:rsidR="00D309B3" w:rsidRPr="00103E7B">
        <w:rPr>
          <w:rFonts w:ascii="Times New Roman" w:hAnsi="Times New Roman" w:cs="Times New Roman"/>
          <w:color w:val="000000" w:themeColor="text1"/>
          <w:sz w:val="28"/>
          <w:szCs w:val="28"/>
        </w:rPr>
        <w:t>дороге</w:t>
      </w:r>
      <w:r w:rsidR="00313A1F" w:rsidRPr="00103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г. Гагра</w:t>
      </w:r>
      <w:r w:rsidR="007A1431" w:rsidRPr="00103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="00103E7B" w:rsidRPr="00103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1 797,2 </w:t>
      </w:r>
      <w:r w:rsidR="00F70ABA" w:rsidRPr="00103E7B">
        <w:rPr>
          <w:rFonts w:ascii="Times New Roman" w:hAnsi="Times New Roman" w:cs="Times New Roman"/>
          <w:color w:val="000000" w:themeColor="text1"/>
          <w:sz w:val="28"/>
          <w:szCs w:val="28"/>
        </w:rPr>
        <w:t>тыс. руб.</w:t>
      </w:r>
      <w:r w:rsidR="007A1431" w:rsidRPr="00103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прогнозном показателе 2 700,0 тыс. руб.</w:t>
      </w:r>
    </w:p>
    <w:p w:rsidR="00CA4184" w:rsidRPr="000C752D" w:rsidRDefault="004E4854" w:rsidP="00147E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1F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63B1F" w:rsidRPr="00EA71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0ABA" w:rsidRPr="00EA7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661" w:rsidRPr="00EA71F8">
        <w:rPr>
          <w:rFonts w:ascii="Times New Roman" w:hAnsi="Times New Roman" w:cs="Times New Roman"/>
          <w:color w:val="000000" w:themeColor="text1"/>
          <w:sz w:val="28"/>
          <w:szCs w:val="28"/>
        </w:rPr>
        <w:t>На разработку и экспертизу</w:t>
      </w:r>
      <w:r w:rsidR="00F70ABA" w:rsidRPr="00EA7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проектно-сметной </w:t>
      </w:r>
      <w:r w:rsidR="00AE0661" w:rsidRPr="00EA71F8">
        <w:rPr>
          <w:rFonts w:ascii="Times New Roman" w:hAnsi="Times New Roman" w:cs="Times New Roman"/>
          <w:color w:val="000000" w:themeColor="text1"/>
          <w:sz w:val="28"/>
          <w:szCs w:val="28"/>
        </w:rPr>
        <w:t>доку</w:t>
      </w:r>
      <w:r w:rsidR="0008006A" w:rsidRPr="00EA7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ментации при годовом </w:t>
      </w:r>
      <w:r w:rsidR="0008006A" w:rsidRPr="000C7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плане </w:t>
      </w:r>
      <w:r w:rsidR="00EA71F8" w:rsidRPr="000C752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A0AE3" w:rsidRPr="000C7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00,0 </w:t>
      </w:r>
      <w:r w:rsidR="00AE0661" w:rsidRPr="000C752D">
        <w:rPr>
          <w:rFonts w:ascii="Times New Roman" w:hAnsi="Times New Roman" w:cs="Times New Roman"/>
          <w:color w:val="000000" w:themeColor="text1"/>
          <w:sz w:val="28"/>
          <w:szCs w:val="28"/>
        </w:rPr>
        <w:t>тыс. р</w:t>
      </w:r>
      <w:r w:rsidR="00D3268C" w:rsidRPr="000C752D">
        <w:rPr>
          <w:rFonts w:ascii="Times New Roman" w:hAnsi="Times New Roman" w:cs="Times New Roman"/>
          <w:color w:val="000000" w:themeColor="text1"/>
          <w:sz w:val="28"/>
          <w:szCs w:val="28"/>
        </w:rPr>
        <w:t>уб., фактиче</w:t>
      </w:r>
      <w:r w:rsidR="00C07CFA" w:rsidRPr="000C752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3268C" w:rsidRPr="000C752D">
        <w:rPr>
          <w:rFonts w:ascii="Times New Roman" w:hAnsi="Times New Roman" w:cs="Times New Roman"/>
          <w:color w:val="000000" w:themeColor="text1"/>
          <w:sz w:val="28"/>
          <w:szCs w:val="28"/>
        </w:rPr>
        <w:t>ки израсходовано</w:t>
      </w:r>
      <w:r w:rsidR="00AE0661" w:rsidRPr="000C7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71F8" w:rsidRPr="000C752D">
        <w:rPr>
          <w:rFonts w:ascii="Times New Roman" w:hAnsi="Times New Roman" w:cs="Times New Roman"/>
          <w:color w:val="000000" w:themeColor="text1"/>
          <w:sz w:val="28"/>
          <w:szCs w:val="28"/>
        </w:rPr>
        <w:t>818,2</w:t>
      </w:r>
      <w:r w:rsidR="003E3EC6" w:rsidRPr="000C7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AE0661" w:rsidRPr="000C7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руб., что составило </w:t>
      </w:r>
      <w:r w:rsidR="00EA71F8" w:rsidRPr="000C752D">
        <w:rPr>
          <w:rFonts w:ascii="Times New Roman" w:hAnsi="Times New Roman" w:cs="Times New Roman"/>
          <w:color w:val="000000" w:themeColor="text1"/>
          <w:sz w:val="28"/>
          <w:szCs w:val="28"/>
        </w:rPr>
        <w:t>205,0</w:t>
      </w:r>
      <w:r w:rsidR="00AE0661" w:rsidRPr="000C7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EA3D41" w:rsidRPr="000C7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 планового показателя. </w:t>
      </w:r>
    </w:p>
    <w:p w:rsidR="00801979" w:rsidRPr="00733CAE" w:rsidRDefault="00147E20" w:rsidP="00147E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C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="00AE0661" w:rsidRPr="00733CAE">
        <w:rPr>
          <w:rFonts w:ascii="Times New Roman" w:hAnsi="Times New Roman" w:cs="Times New Roman"/>
          <w:color w:val="000000" w:themeColor="text1"/>
          <w:sz w:val="28"/>
          <w:szCs w:val="28"/>
        </w:rPr>
        <w:t>На с</w:t>
      </w:r>
      <w:r w:rsidR="00801979" w:rsidRPr="00733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одержание аппарата </w:t>
      </w:r>
      <w:r w:rsidR="00AE0661" w:rsidRPr="00733CAE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Доро</w:t>
      </w:r>
      <w:r w:rsidR="0008006A" w:rsidRPr="00733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жного фонда РА при плане </w:t>
      </w:r>
      <w:r w:rsidR="00733CAE" w:rsidRPr="00733CAE">
        <w:rPr>
          <w:rFonts w:ascii="Times New Roman" w:hAnsi="Times New Roman" w:cs="Times New Roman"/>
          <w:color w:val="000000" w:themeColor="text1"/>
          <w:sz w:val="28"/>
          <w:szCs w:val="28"/>
        </w:rPr>
        <w:t>2 394,2</w:t>
      </w:r>
      <w:r w:rsidR="003F4344" w:rsidRPr="00733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661" w:rsidRPr="00733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фактические расходы составили </w:t>
      </w:r>
      <w:r w:rsidR="00733CAE" w:rsidRPr="00733CAE">
        <w:rPr>
          <w:rFonts w:ascii="Times New Roman" w:hAnsi="Times New Roman" w:cs="Times New Roman"/>
          <w:color w:val="000000" w:themeColor="text1"/>
          <w:sz w:val="28"/>
          <w:szCs w:val="28"/>
        </w:rPr>
        <w:t>2 145,3</w:t>
      </w:r>
      <w:r w:rsidR="00801979" w:rsidRPr="00733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733CAE" w:rsidRPr="00733CAE">
        <w:rPr>
          <w:rFonts w:ascii="Times New Roman" w:hAnsi="Times New Roman" w:cs="Times New Roman"/>
          <w:color w:val="000000" w:themeColor="text1"/>
          <w:sz w:val="28"/>
          <w:szCs w:val="28"/>
        </w:rPr>
        <w:t>, или 90,0</w:t>
      </w:r>
      <w:r w:rsidRPr="00733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исполнения.</w:t>
      </w:r>
    </w:p>
    <w:p w:rsidR="00926081" w:rsidRDefault="0092384D" w:rsidP="00D568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35BB">
        <w:rPr>
          <w:rFonts w:ascii="Times New Roman" w:hAnsi="Times New Roman" w:cs="Times New Roman"/>
          <w:color w:val="000000" w:themeColor="text1"/>
          <w:sz w:val="28"/>
          <w:szCs w:val="28"/>
        </w:rPr>
        <w:t>Остаток денежных средств</w:t>
      </w:r>
      <w:r w:rsidR="00EE35BB" w:rsidRPr="00EE3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01</w:t>
      </w:r>
      <w:r w:rsidR="00EE35BB" w:rsidRPr="00926081">
        <w:rPr>
          <w:rFonts w:ascii="Times New Roman" w:hAnsi="Times New Roman" w:cs="Times New Roman"/>
          <w:color w:val="000000" w:themeColor="text1"/>
          <w:sz w:val="28"/>
          <w:szCs w:val="28"/>
        </w:rPr>
        <w:t>.01.2018</w:t>
      </w:r>
      <w:r w:rsidR="009213CE" w:rsidRPr="0092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составил </w:t>
      </w:r>
      <w:r w:rsidR="00EE35BB" w:rsidRPr="009260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1 329,0</w:t>
      </w:r>
      <w:r w:rsidR="007473B7" w:rsidRPr="0092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5032B3" w:rsidRPr="0092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был восстановлен </w:t>
      </w:r>
      <w:r w:rsidR="00926081" w:rsidRPr="0092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ст.3 Закона </w:t>
      </w:r>
      <w:r w:rsidR="0092608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Абхазия</w:t>
      </w:r>
      <w:r w:rsidR="00926081" w:rsidRPr="009260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D568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926081" w:rsidRPr="00926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бюджете Дорожного фонда Республики Абхазия на 2017 год</w:t>
      </w:r>
      <w:r w:rsidR="00D56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B3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3C15" w:rsidRPr="00926081" w:rsidRDefault="005400F5" w:rsidP="00D568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6081" w:rsidRPr="00926081">
        <w:rPr>
          <w:rFonts w:ascii="Arial" w:eastAsia="Times New Roman" w:hAnsi="Arial" w:cs="Arial"/>
          <w:lang w:eastAsia="ru-RU"/>
        </w:rPr>
        <w:t> </w:t>
      </w:r>
    </w:p>
    <w:p w:rsidR="00A40CBE" w:rsidRPr="00A40CBE" w:rsidRDefault="00790280" w:rsidP="00190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8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74DD" w:rsidRPr="007B1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0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884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4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4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4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4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4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4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4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8840F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Аршба</w:t>
      </w:r>
      <w:proofErr w:type="spellEnd"/>
      <w:r w:rsidR="0088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</w:t>
      </w:r>
    </w:p>
    <w:p w:rsidR="006B358B" w:rsidRDefault="006B358B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B358B" w:rsidRDefault="006B358B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B358B" w:rsidRDefault="006B358B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B358B" w:rsidRDefault="006B358B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B358B" w:rsidRDefault="006B358B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B358B" w:rsidRDefault="006B358B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82849" w:rsidRDefault="00682849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82849" w:rsidRDefault="00682849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82849" w:rsidRDefault="00682849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82849" w:rsidRDefault="00682849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82849" w:rsidRDefault="00682849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82849" w:rsidRDefault="00682849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82849" w:rsidRDefault="00682849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82849" w:rsidRDefault="00682849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82849" w:rsidRDefault="00682849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B358B" w:rsidRDefault="006B358B" w:rsidP="006B358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FA04AB" w:rsidRPr="00AD7F2A" w:rsidRDefault="006B358B" w:rsidP="00AD7F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52F">
        <w:rPr>
          <w:rFonts w:ascii="Times New Roman" w:hAnsi="Times New Roman" w:cs="Times New Roman"/>
          <w:sz w:val="24"/>
        </w:rPr>
        <w:t xml:space="preserve">Исполнитель: ведущий инспектор информационно-аналитического отдела </w:t>
      </w:r>
      <w:proofErr w:type="spellStart"/>
      <w:r>
        <w:rPr>
          <w:rFonts w:ascii="Times New Roman" w:hAnsi="Times New Roman" w:cs="Times New Roman"/>
          <w:sz w:val="24"/>
        </w:rPr>
        <w:t>Начкебия</w:t>
      </w:r>
      <w:proofErr w:type="spellEnd"/>
      <w:r>
        <w:rPr>
          <w:rFonts w:ascii="Times New Roman" w:hAnsi="Times New Roman" w:cs="Times New Roman"/>
          <w:sz w:val="24"/>
        </w:rPr>
        <w:t xml:space="preserve"> Р.М.</w:t>
      </w:r>
    </w:p>
    <w:sectPr w:rsidR="00FA04AB" w:rsidRPr="00AD7F2A" w:rsidSect="003928DA">
      <w:footerReference w:type="default" r:id="rId8"/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ACD" w:rsidRDefault="005F1ACD" w:rsidP="006E79FB">
      <w:pPr>
        <w:spacing w:after="0" w:line="240" w:lineRule="auto"/>
      </w:pPr>
      <w:r>
        <w:separator/>
      </w:r>
    </w:p>
  </w:endnote>
  <w:endnote w:type="continuationSeparator" w:id="0">
    <w:p w:rsidR="005F1ACD" w:rsidRDefault="005F1ACD" w:rsidP="006E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7799618"/>
      <w:docPartObj>
        <w:docPartGallery w:val="Page Numbers (Bottom of Page)"/>
        <w:docPartUnique/>
      </w:docPartObj>
    </w:sdtPr>
    <w:sdtEndPr/>
    <w:sdtContent>
      <w:p w:rsidR="006E79FB" w:rsidRDefault="006E79F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299">
          <w:rPr>
            <w:noProof/>
          </w:rPr>
          <w:t>6</w:t>
        </w:r>
        <w:r>
          <w:fldChar w:fldCharType="end"/>
        </w:r>
      </w:p>
    </w:sdtContent>
  </w:sdt>
  <w:p w:rsidR="006E79FB" w:rsidRDefault="006E79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ACD" w:rsidRDefault="005F1ACD" w:rsidP="006E79FB">
      <w:pPr>
        <w:spacing w:after="0" w:line="240" w:lineRule="auto"/>
      </w:pPr>
      <w:r>
        <w:separator/>
      </w:r>
    </w:p>
  </w:footnote>
  <w:footnote w:type="continuationSeparator" w:id="0">
    <w:p w:rsidR="005F1ACD" w:rsidRDefault="005F1ACD" w:rsidP="006E7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A2684"/>
    <w:multiLevelType w:val="hybridMultilevel"/>
    <w:tmpl w:val="4D2C00A2"/>
    <w:lvl w:ilvl="0" w:tplc="D646B7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AF2C53"/>
    <w:multiLevelType w:val="hybridMultilevel"/>
    <w:tmpl w:val="4A62E51C"/>
    <w:lvl w:ilvl="0" w:tplc="06DED9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616BE2"/>
    <w:multiLevelType w:val="hybridMultilevel"/>
    <w:tmpl w:val="9B2ECF80"/>
    <w:lvl w:ilvl="0" w:tplc="08A27E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312C14"/>
    <w:multiLevelType w:val="hybridMultilevel"/>
    <w:tmpl w:val="5A76D400"/>
    <w:lvl w:ilvl="0" w:tplc="5878739A">
      <w:start w:val="1"/>
      <w:numFmt w:val="decimal"/>
      <w:lvlText w:val="%1."/>
      <w:lvlJc w:val="left"/>
      <w:pPr>
        <w:ind w:left="4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9" w:hanging="360"/>
      </w:pPr>
    </w:lvl>
    <w:lvl w:ilvl="2" w:tplc="0419001B" w:tentative="1">
      <w:start w:val="1"/>
      <w:numFmt w:val="lowerRoman"/>
      <w:lvlText w:val="%3."/>
      <w:lvlJc w:val="right"/>
      <w:pPr>
        <w:ind w:left="5929" w:hanging="180"/>
      </w:pPr>
    </w:lvl>
    <w:lvl w:ilvl="3" w:tplc="0419000F" w:tentative="1">
      <w:start w:val="1"/>
      <w:numFmt w:val="decimal"/>
      <w:lvlText w:val="%4."/>
      <w:lvlJc w:val="left"/>
      <w:pPr>
        <w:ind w:left="6649" w:hanging="360"/>
      </w:pPr>
    </w:lvl>
    <w:lvl w:ilvl="4" w:tplc="04190019" w:tentative="1">
      <w:start w:val="1"/>
      <w:numFmt w:val="lowerLetter"/>
      <w:lvlText w:val="%5."/>
      <w:lvlJc w:val="left"/>
      <w:pPr>
        <w:ind w:left="7369" w:hanging="360"/>
      </w:pPr>
    </w:lvl>
    <w:lvl w:ilvl="5" w:tplc="0419001B" w:tentative="1">
      <w:start w:val="1"/>
      <w:numFmt w:val="lowerRoman"/>
      <w:lvlText w:val="%6."/>
      <w:lvlJc w:val="right"/>
      <w:pPr>
        <w:ind w:left="8089" w:hanging="180"/>
      </w:pPr>
    </w:lvl>
    <w:lvl w:ilvl="6" w:tplc="0419000F" w:tentative="1">
      <w:start w:val="1"/>
      <w:numFmt w:val="decimal"/>
      <w:lvlText w:val="%7."/>
      <w:lvlJc w:val="left"/>
      <w:pPr>
        <w:ind w:left="8809" w:hanging="360"/>
      </w:pPr>
    </w:lvl>
    <w:lvl w:ilvl="7" w:tplc="04190019" w:tentative="1">
      <w:start w:val="1"/>
      <w:numFmt w:val="lowerLetter"/>
      <w:lvlText w:val="%8."/>
      <w:lvlJc w:val="left"/>
      <w:pPr>
        <w:ind w:left="9529" w:hanging="360"/>
      </w:pPr>
    </w:lvl>
    <w:lvl w:ilvl="8" w:tplc="0419001B" w:tentative="1">
      <w:start w:val="1"/>
      <w:numFmt w:val="lowerRoman"/>
      <w:lvlText w:val="%9."/>
      <w:lvlJc w:val="right"/>
      <w:pPr>
        <w:ind w:left="10249" w:hanging="180"/>
      </w:pPr>
    </w:lvl>
  </w:abstractNum>
  <w:abstractNum w:abstractNumId="4">
    <w:nsid w:val="454C2AE7"/>
    <w:multiLevelType w:val="hybridMultilevel"/>
    <w:tmpl w:val="A2FE56F4"/>
    <w:lvl w:ilvl="0" w:tplc="8496E8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8ED62A2"/>
    <w:multiLevelType w:val="hybridMultilevel"/>
    <w:tmpl w:val="35DA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25D68"/>
    <w:multiLevelType w:val="hybridMultilevel"/>
    <w:tmpl w:val="D368B776"/>
    <w:lvl w:ilvl="0" w:tplc="02C452BE">
      <w:start w:val="1"/>
      <w:numFmt w:val="decimal"/>
      <w:lvlText w:val="%1."/>
      <w:lvlJc w:val="left"/>
      <w:pPr>
        <w:ind w:left="41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849" w:hanging="360"/>
      </w:pPr>
    </w:lvl>
    <w:lvl w:ilvl="2" w:tplc="0419001B" w:tentative="1">
      <w:start w:val="1"/>
      <w:numFmt w:val="lowerRoman"/>
      <w:lvlText w:val="%3."/>
      <w:lvlJc w:val="right"/>
      <w:pPr>
        <w:ind w:left="5569" w:hanging="180"/>
      </w:pPr>
    </w:lvl>
    <w:lvl w:ilvl="3" w:tplc="0419000F" w:tentative="1">
      <w:start w:val="1"/>
      <w:numFmt w:val="decimal"/>
      <w:lvlText w:val="%4."/>
      <w:lvlJc w:val="left"/>
      <w:pPr>
        <w:ind w:left="6289" w:hanging="360"/>
      </w:pPr>
    </w:lvl>
    <w:lvl w:ilvl="4" w:tplc="04190019" w:tentative="1">
      <w:start w:val="1"/>
      <w:numFmt w:val="lowerLetter"/>
      <w:lvlText w:val="%5."/>
      <w:lvlJc w:val="left"/>
      <w:pPr>
        <w:ind w:left="7009" w:hanging="360"/>
      </w:pPr>
    </w:lvl>
    <w:lvl w:ilvl="5" w:tplc="0419001B" w:tentative="1">
      <w:start w:val="1"/>
      <w:numFmt w:val="lowerRoman"/>
      <w:lvlText w:val="%6."/>
      <w:lvlJc w:val="right"/>
      <w:pPr>
        <w:ind w:left="7729" w:hanging="180"/>
      </w:pPr>
    </w:lvl>
    <w:lvl w:ilvl="6" w:tplc="0419000F" w:tentative="1">
      <w:start w:val="1"/>
      <w:numFmt w:val="decimal"/>
      <w:lvlText w:val="%7."/>
      <w:lvlJc w:val="left"/>
      <w:pPr>
        <w:ind w:left="8449" w:hanging="360"/>
      </w:pPr>
    </w:lvl>
    <w:lvl w:ilvl="7" w:tplc="04190019" w:tentative="1">
      <w:start w:val="1"/>
      <w:numFmt w:val="lowerLetter"/>
      <w:lvlText w:val="%8."/>
      <w:lvlJc w:val="left"/>
      <w:pPr>
        <w:ind w:left="9169" w:hanging="360"/>
      </w:pPr>
    </w:lvl>
    <w:lvl w:ilvl="8" w:tplc="0419001B" w:tentative="1">
      <w:start w:val="1"/>
      <w:numFmt w:val="lowerRoman"/>
      <w:lvlText w:val="%9."/>
      <w:lvlJc w:val="right"/>
      <w:pPr>
        <w:ind w:left="9889" w:hanging="180"/>
      </w:pPr>
    </w:lvl>
  </w:abstractNum>
  <w:abstractNum w:abstractNumId="7">
    <w:nsid w:val="5A0E0B69"/>
    <w:multiLevelType w:val="hybridMultilevel"/>
    <w:tmpl w:val="6ECE394E"/>
    <w:lvl w:ilvl="0" w:tplc="18F6E80A">
      <w:start w:val="1"/>
      <w:numFmt w:val="decimal"/>
      <w:lvlText w:val="%1."/>
      <w:lvlJc w:val="left"/>
      <w:pPr>
        <w:ind w:left="37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489" w:hanging="360"/>
      </w:pPr>
    </w:lvl>
    <w:lvl w:ilvl="2" w:tplc="0419001B" w:tentative="1">
      <w:start w:val="1"/>
      <w:numFmt w:val="lowerRoman"/>
      <w:lvlText w:val="%3."/>
      <w:lvlJc w:val="right"/>
      <w:pPr>
        <w:ind w:left="5209" w:hanging="180"/>
      </w:pPr>
    </w:lvl>
    <w:lvl w:ilvl="3" w:tplc="0419000F" w:tentative="1">
      <w:start w:val="1"/>
      <w:numFmt w:val="decimal"/>
      <w:lvlText w:val="%4."/>
      <w:lvlJc w:val="left"/>
      <w:pPr>
        <w:ind w:left="5929" w:hanging="360"/>
      </w:pPr>
    </w:lvl>
    <w:lvl w:ilvl="4" w:tplc="04190019" w:tentative="1">
      <w:start w:val="1"/>
      <w:numFmt w:val="lowerLetter"/>
      <w:lvlText w:val="%5."/>
      <w:lvlJc w:val="left"/>
      <w:pPr>
        <w:ind w:left="6649" w:hanging="360"/>
      </w:pPr>
    </w:lvl>
    <w:lvl w:ilvl="5" w:tplc="0419001B" w:tentative="1">
      <w:start w:val="1"/>
      <w:numFmt w:val="lowerRoman"/>
      <w:lvlText w:val="%6."/>
      <w:lvlJc w:val="right"/>
      <w:pPr>
        <w:ind w:left="7369" w:hanging="180"/>
      </w:pPr>
    </w:lvl>
    <w:lvl w:ilvl="6" w:tplc="0419000F" w:tentative="1">
      <w:start w:val="1"/>
      <w:numFmt w:val="decimal"/>
      <w:lvlText w:val="%7."/>
      <w:lvlJc w:val="left"/>
      <w:pPr>
        <w:ind w:left="8089" w:hanging="360"/>
      </w:pPr>
    </w:lvl>
    <w:lvl w:ilvl="7" w:tplc="04190019" w:tentative="1">
      <w:start w:val="1"/>
      <w:numFmt w:val="lowerLetter"/>
      <w:lvlText w:val="%8."/>
      <w:lvlJc w:val="left"/>
      <w:pPr>
        <w:ind w:left="8809" w:hanging="360"/>
      </w:pPr>
    </w:lvl>
    <w:lvl w:ilvl="8" w:tplc="0419001B" w:tentative="1">
      <w:start w:val="1"/>
      <w:numFmt w:val="lowerRoman"/>
      <w:lvlText w:val="%9."/>
      <w:lvlJc w:val="right"/>
      <w:pPr>
        <w:ind w:left="95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A9"/>
    <w:rsid w:val="0000110E"/>
    <w:rsid w:val="000105C0"/>
    <w:rsid w:val="000141F6"/>
    <w:rsid w:val="00020E1F"/>
    <w:rsid w:val="00022800"/>
    <w:rsid w:val="00035373"/>
    <w:rsid w:val="00035B1E"/>
    <w:rsid w:val="00036FC4"/>
    <w:rsid w:val="000420B6"/>
    <w:rsid w:val="00050AA6"/>
    <w:rsid w:val="00052F9D"/>
    <w:rsid w:val="000531BC"/>
    <w:rsid w:val="00054E32"/>
    <w:rsid w:val="00057E7D"/>
    <w:rsid w:val="000608B7"/>
    <w:rsid w:val="00061568"/>
    <w:rsid w:val="000629B6"/>
    <w:rsid w:val="00063FDF"/>
    <w:rsid w:val="00072CE9"/>
    <w:rsid w:val="0007478C"/>
    <w:rsid w:val="0008006A"/>
    <w:rsid w:val="0008047F"/>
    <w:rsid w:val="00081DE7"/>
    <w:rsid w:val="00083E53"/>
    <w:rsid w:val="00084003"/>
    <w:rsid w:val="00085181"/>
    <w:rsid w:val="00085770"/>
    <w:rsid w:val="00086880"/>
    <w:rsid w:val="0008786A"/>
    <w:rsid w:val="00090D38"/>
    <w:rsid w:val="000A796D"/>
    <w:rsid w:val="000B0594"/>
    <w:rsid w:val="000B2E93"/>
    <w:rsid w:val="000C2400"/>
    <w:rsid w:val="000C752D"/>
    <w:rsid w:val="000D046D"/>
    <w:rsid w:val="000D242A"/>
    <w:rsid w:val="000D2A79"/>
    <w:rsid w:val="000D5EE7"/>
    <w:rsid w:val="000E1CA0"/>
    <w:rsid w:val="000F57FA"/>
    <w:rsid w:val="000F6439"/>
    <w:rsid w:val="001008B0"/>
    <w:rsid w:val="001020BD"/>
    <w:rsid w:val="00103E7B"/>
    <w:rsid w:val="001116E1"/>
    <w:rsid w:val="00113BF0"/>
    <w:rsid w:val="00116896"/>
    <w:rsid w:val="00122AFF"/>
    <w:rsid w:val="001235F7"/>
    <w:rsid w:val="00125AC4"/>
    <w:rsid w:val="001310AF"/>
    <w:rsid w:val="00134B05"/>
    <w:rsid w:val="00137308"/>
    <w:rsid w:val="00137CB2"/>
    <w:rsid w:val="001423D8"/>
    <w:rsid w:val="00145C70"/>
    <w:rsid w:val="00147E20"/>
    <w:rsid w:val="00150CDC"/>
    <w:rsid w:val="00156BF9"/>
    <w:rsid w:val="001613FA"/>
    <w:rsid w:val="00161C56"/>
    <w:rsid w:val="00164240"/>
    <w:rsid w:val="00164843"/>
    <w:rsid w:val="001648CB"/>
    <w:rsid w:val="001654FB"/>
    <w:rsid w:val="00167699"/>
    <w:rsid w:val="00176BCA"/>
    <w:rsid w:val="00177103"/>
    <w:rsid w:val="001776D1"/>
    <w:rsid w:val="00185D91"/>
    <w:rsid w:val="0019020E"/>
    <w:rsid w:val="00190D50"/>
    <w:rsid w:val="001939A7"/>
    <w:rsid w:val="00197B91"/>
    <w:rsid w:val="001A3AEE"/>
    <w:rsid w:val="001A4DB9"/>
    <w:rsid w:val="001A634F"/>
    <w:rsid w:val="001B0FBE"/>
    <w:rsid w:val="001B3647"/>
    <w:rsid w:val="001B4AF8"/>
    <w:rsid w:val="001B64A6"/>
    <w:rsid w:val="001B7343"/>
    <w:rsid w:val="001C1062"/>
    <w:rsid w:val="001C2C35"/>
    <w:rsid w:val="001C4E20"/>
    <w:rsid w:val="001C72E9"/>
    <w:rsid w:val="001D1EF4"/>
    <w:rsid w:val="001D5F1E"/>
    <w:rsid w:val="001D6C61"/>
    <w:rsid w:val="001D7CD9"/>
    <w:rsid w:val="001E3694"/>
    <w:rsid w:val="001F02C8"/>
    <w:rsid w:val="001F3FEB"/>
    <w:rsid w:val="001F5924"/>
    <w:rsid w:val="001F738E"/>
    <w:rsid w:val="00201A66"/>
    <w:rsid w:val="00204547"/>
    <w:rsid w:val="00221283"/>
    <w:rsid w:val="00223AC1"/>
    <w:rsid w:val="00240064"/>
    <w:rsid w:val="0024134F"/>
    <w:rsid w:val="00243CC6"/>
    <w:rsid w:val="00244DEC"/>
    <w:rsid w:val="002456BD"/>
    <w:rsid w:val="00245F88"/>
    <w:rsid w:val="00246577"/>
    <w:rsid w:val="00256C1C"/>
    <w:rsid w:val="00257CDA"/>
    <w:rsid w:val="00260D8F"/>
    <w:rsid w:val="0026314E"/>
    <w:rsid w:val="00264633"/>
    <w:rsid w:val="002648D6"/>
    <w:rsid w:val="00264EE6"/>
    <w:rsid w:val="002673A9"/>
    <w:rsid w:val="0027217B"/>
    <w:rsid w:val="00272AC4"/>
    <w:rsid w:val="002734CD"/>
    <w:rsid w:val="00273FCE"/>
    <w:rsid w:val="002766AB"/>
    <w:rsid w:val="002767AC"/>
    <w:rsid w:val="00283677"/>
    <w:rsid w:val="002852F4"/>
    <w:rsid w:val="00287E0B"/>
    <w:rsid w:val="00292C84"/>
    <w:rsid w:val="002931D4"/>
    <w:rsid w:val="002A09D5"/>
    <w:rsid w:val="002A15E5"/>
    <w:rsid w:val="002A1D43"/>
    <w:rsid w:val="002A5846"/>
    <w:rsid w:val="002B6C26"/>
    <w:rsid w:val="002B7DB3"/>
    <w:rsid w:val="002C04A4"/>
    <w:rsid w:val="002C2B8F"/>
    <w:rsid w:val="002D0B11"/>
    <w:rsid w:val="002D157B"/>
    <w:rsid w:val="002D2D27"/>
    <w:rsid w:val="002D2FB3"/>
    <w:rsid w:val="002D3E29"/>
    <w:rsid w:val="002D50B1"/>
    <w:rsid w:val="002E1102"/>
    <w:rsid w:val="002E1C91"/>
    <w:rsid w:val="002E4B5D"/>
    <w:rsid w:val="00301E44"/>
    <w:rsid w:val="00306CF1"/>
    <w:rsid w:val="003118FE"/>
    <w:rsid w:val="00313A1F"/>
    <w:rsid w:val="0032196D"/>
    <w:rsid w:val="003272F1"/>
    <w:rsid w:val="0033093C"/>
    <w:rsid w:val="00331CE5"/>
    <w:rsid w:val="00336FD5"/>
    <w:rsid w:val="00340AA4"/>
    <w:rsid w:val="00341578"/>
    <w:rsid w:val="00343206"/>
    <w:rsid w:val="003442AA"/>
    <w:rsid w:val="00351B05"/>
    <w:rsid w:val="003614A5"/>
    <w:rsid w:val="00371D5F"/>
    <w:rsid w:val="00372453"/>
    <w:rsid w:val="00373F3B"/>
    <w:rsid w:val="0037465E"/>
    <w:rsid w:val="00374CC2"/>
    <w:rsid w:val="003761D2"/>
    <w:rsid w:val="0037667F"/>
    <w:rsid w:val="00377A72"/>
    <w:rsid w:val="00383AAB"/>
    <w:rsid w:val="00384837"/>
    <w:rsid w:val="00384A9A"/>
    <w:rsid w:val="0038730C"/>
    <w:rsid w:val="003928DA"/>
    <w:rsid w:val="003A27DC"/>
    <w:rsid w:val="003B309B"/>
    <w:rsid w:val="003B6B3B"/>
    <w:rsid w:val="003B7BC5"/>
    <w:rsid w:val="003C269F"/>
    <w:rsid w:val="003C4BD4"/>
    <w:rsid w:val="003C4BD9"/>
    <w:rsid w:val="003D2F9E"/>
    <w:rsid w:val="003E3EC6"/>
    <w:rsid w:val="003E582E"/>
    <w:rsid w:val="003E7D0D"/>
    <w:rsid w:val="003F4344"/>
    <w:rsid w:val="003F4637"/>
    <w:rsid w:val="004133BE"/>
    <w:rsid w:val="00422C84"/>
    <w:rsid w:val="004259E6"/>
    <w:rsid w:val="00427552"/>
    <w:rsid w:val="00433226"/>
    <w:rsid w:val="004379CA"/>
    <w:rsid w:val="004426B7"/>
    <w:rsid w:val="00443C59"/>
    <w:rsid w:val="004541DC"/>
    <w:rsid w:val="00455ACD"/>
    <w:rsid w:val="004642E8"/>
    <w:rsid w:val="0046490E"/>
    <w:rsid w:val="004656F6"/>
    <w:rsid w:val="004709AF"/>
    <w:rsid w:val="00470E61"/>
    <w:rsid w:val="00476D13"/>
    <w:rsid w:val="00476F54"/>
    <w:rsid w:val="00492472"/>
    <w:rsid w:val="00493FBE"/>
    <w:rsid w:val="00495C92"/>
    <w:rsid w:val="004A067D"/>
    <w:rsid w:val="004A2B9A"/>
    <w:rsid w:val="004A46FA"/>
    <w:rsid w:val="004A57C6"/>
    <w:rsid w:val="004B26B8"/>
    <w:rsid w:val="004B3E39"/>
    <w:rsid w:val="004C2574"/>
    <w:rsid w:val="004C272F"/>
    <w:rsid w:val="004C31FD"/>
    <w:rsid w:val="004C3371"/>
    <w:rsid w:val="004C5756"/>
    <w:rsid w:val="004D10BC"/>
    <w:rsid w:val="004E20C0"/>
    <w:rsid w:val="004E30AA"/>
    <w:rsid w:val="004E3478"/>
    <w:rsid w:val="004E4854"/>
    <w:rsid w:val="004E7FFE"/>
    <w:rsid w:val="004F029C"/>
    <w:rsid w:val="004F2257"/>
    <w:rsid w:val="004F38EC"/>
    <w:rsid w:val="005032B3"/>
    <w:rsid w:val="00504D55"/>
    <w:rsid w:val="00505568"/>
    <w:rsid w:val="00505EF4"/>
    <w:rsid w:val="0051660B"/>
    <w:rsid w:val="005400F5"/>
    <w:rsid w:val="00545BC7"/>
    <w:rsid w:val="00551FBF"/>
    <w:rsid w:val="005549AA"/>
    <w:rsid w:val="005632AE"/>
    <w:rsid w:val="00564B28"/>
    <w:rsid w:val="00567341"/>
    <w:rsid w:val="00570C6C"/>
    <w:rsid w:val="00571D66"/>
    <w:rsid w:val="00573A8E"/>
    <w:rsid w:val="00586978"/>
    <w:rsid w:val="005901CB"/>
    <w:rsid w:val="00594161"/>
    <w:rsid w:val="005944C6"/>
    <w:rsid w:val="00597ED6"/>
    <w:rsid w:val="005A0059"/>
    <w:rsid w:val="005A68DC"/>
    <w:rsid w:val="005A6AF1"/>
    <w:rsid w:val="005B3B02"/>
    <w:rsid w:val="005B5D65"/>
    <w:rsid w:val="005B74BA"/>
    <w:rsid w:val="005C3F94"/>
    <w:rsid w:val="005D0354"/>
    <w:rsid w:val="005E0DDA"/>
    <w:rsid w:val="005E2A5B"/>
    <w:rsid w:val="005E75E1"/>
    <w:rsid w:val="005F1ACD"/>
    <w:rsid w:val="005F6A38"/>
    <w:rsid w:val="006022E9"/>
    <w:rsid w:val="00605A99"/>
    <w:rsid w:val="00606FDC"/>
    <w:rsid w:val="00607B34"/>
    <w:rsid w:val="00611027"/>
    <w:rsid w:val="006116E0"/>
    <w:rsid w:val="00611D09"/>
    <w:rsid w:val="006127B6"/>
    <w:rsid w:val="00621CF4"/>
    <w:rsid w:val="00623957"/>
    <w:rsid w:val="0062466A"/>
    <w:rsid w:val="006316E8"/>
    <w:rsid w:val="00633C9C"/>
    <w:rsid w:val="00634F2F"/>
    <w:rsid w:val="00641B2A"/>
    <w:rsid w:val="00642833"/>
    <w:rsid w:val="006475F0"/>
    <w:rsid w:val="00650971"/>
    <w:rsid w:val="00651178"/>
    <w:rsid w:val="006536E6"/>
    <w:rsid w:val="006555A2"/>
    <w:rsid w:val="00656FC6"/>
    <w:rsid w:val="006616EC"/>
    <w:rsid w:val="00663E26"/>
    <w:rsid w:val="006669B8"/>
    <w:rsid w:val="00671D17"/>
    <w:rsid w:val="006730A1"/>
    <w:rsid w:val="00673C15"/>
    <w:rsid w:val="00682849"/>
    <w:rsid w:val="0068287B"/>
    <w:rsid w:val="00682FBE"/>
    <w:rsid w:val="00691928"/>
    <w:rsid w:val="006922A6"/>
    <w:rsid w:val="00693CA4"/>
    <w:rsid w:val="006B358B"/>
    <w:rsid w:val="006D3689"/>
    <w:rsid w:val="006D599D"/>
    <w:rsid w:val="006E00E0"/>
    <w:rsid w:val="006E3393"/>
    <w:rsid w:val="006E6864"/>
    <w:rsid w:val="006E79FB"/>
    <w:rsid w:val="006F1211"/>
    <w:rsid w:val="006F60D9"/>
    <w:rsid w:val="006F741F"/>
    <w:rsid w:val="00702302"/>
    <w:rsid w:val="0070238E"/>
    <w:rsid w:val="00702F72"/>
    <w:rsid w:val="007259FA"/>
    <w:rsid w:val="00727B9D"/>
    <w:rsid w:val="00733501"/>
    <w:rsid w:val="00733C07"/>
    <w:rsid w:val="00733CAE"/>
    <w:rsid w:val="007350A9"/>
    <w:rsid w:val="00736EB5"/>
    <w:rsid w:val="00737D35"/>
    <w:rsid w:val="00743BC3"/>
    <w:rsid w:val="007443A3"/>
    <w:rsid w:val="007473B7"/>
    <w:rsid w:val="00751566"/>
    <w:rsid w:val="00751D60"/>
    <w:rsid w:val="007547DE"/>
    <w:rsid w:val="00765042"/>
    <w:rsid w:val="00770228"/>
    <w:rsid w:val="00771113"/>
    <w:rsid w:val="007727C0"/>
    <w:rsid w:val="00785A8B"/>
    <w:rsid w:val="00790280"/>
    <w:rsid w:val="007928F3"/>
    <w:rsid w:val="00796DCE"/>
    <w:rsid w:val="007A1431"/>
    <w:rsid w:val="007A1CE7"/>
    <w:rsid w:val="007A3712"/>
    <w:rsid w:val="007B1854"/>
    <w:rsid w:val="007B2FC3"/>
    <w:rsid w:val="007B44CA"/>
    <w:rsid w:val="007C421D"/>
    <w:rsid w:val="007D2207"/>
    <w:rsid w:val="007E20F7"/>
    <w:rsid w:val="007E4E73"/>
    <w:rsid w:val="007E6720"/>
    <w:rsid w:val="007F2280"/>
    <w:rsid w:val="007F3226"/>
    <w:rsid w:val="00801979"/>
    <w:rsid w:val="00802AB7"/>
    <w:rsid w:val="00810815"/>
    <w:rsid w:val="008139CE"/>
    <w:rsid w:val="0081633C"/>
    <w:rsid w:val="00817257"/>
    <w:rsid w:val="00820520"/>
    <w:rsid w:val="00820910"/>
    <w:rsid w:val="00821450"/>
    <w:rsid w:val="00824540"/>
    <w:rsid w:val="008302DB"/>
    <w:rsid w:val="008309BA"/>
    <w:rsid w:val="008370ED"/>
    <w:rsid w:val="00840DBB"/>
    <w:rsid w:val="00841885"/>
    <w:rsid w:val="008419ED"/>
    <w:rsid w:val="008446D7"/>
    <w:rsid w:val="00851D6F"/>
    <w:rsid w:val="0085284A"/>
    <w:rsid w:val="0085307A"/>
    <w:rsid w:val="00853D39"/>
    <w:rsid w:val="00856482"/>
    <w:rsid w:val="00857BA2"/>
    <w:rsid w:val="00861869"/>
    <w:rsid w:val="00872779"/>
    <w:rsid w:val="008760D8"/>
    <w:rsid w:val="008840FA"/>
    <w:rsid w:val="00885E1A"/>
    <w:rsid w:val="00892F93"/>
    <w:rsid w:val="0089350F"/>
    <w:rsid w:val="008A1355"/>
    <w:rsid w:val="008A52B0"/>
    <w:rsid w:val="008B1BD5"/>
    <w:rsid w:val="008B53F0"/>
    <w:rsid w:val="008C51F0"/>
    <w:rsid w:val="008C55EB"/>
    <w:rsid w:val="008C5A08"/>
    <w:rsid w:val="008C6A28"/>
    <w:rsid w:val="008D08D7"/>
    <w:rsid w:val="008D3E02"/>
    <w:rsid w:val="008E24B2"/>
    <w:rsid w:val="008E3AD1"/>
    <w:rsid w:val="008E6251"/>
    <w:rsid w:val="008F1F47"/>
    <w:rsid w:val="008F32E4"/>
    <w:rsid w:val="0090192E"/>
    <w:rsid w:val="009068E8"/>
    <w:rsid w:val="00913612"/>
    <w:rsid w:val="00914300"/>
    <w:rsid w:val="009213CE"/>
    <w:rsid w:val="0092384D"/>
    <w:rsid w:val="00926081"/>
    <w:rsid w:val="00926742"/>
    <w:rsid w:val="009373B2"/>
    <w:rsid w:val="0094489F"/>
    <w:rsid w:val="00951DE1"/>
    <w:rsid w:val="00952C3F"/>
    <w:rsid w:val="00953C06"/>
    <w:rsid w:val="00954BB6"/>
    <w:rsid w:val="00955850"/>
    <w:rsid w:val="00960D7B"/>
    <w:rsid w:val="00963B1F"/>
    <w:rsid w:val="009674DD"/>
    <w:rsid w:val="0097148C"/>
    <w:rsid w:val="0097186E"/>
    <w:rsid w:val="00974338"/>
    <w:rsid w:val="00974CD3"/>
    <w:rsid w:val="009765FE"/>
    <w:rsid w:val="00983661"/>
    <w:rsid w:val="00984C9C"/>
    <w:rsid w:val="00986944"/>
    <w:rsid w:val="0099720F"/>
    <w:rsid w:val="009A331A"/>
    <w:rsid w:val="009A61A7"/>
    <w:rsid w:val="009B63E8"/>
    <w:rsid w:val="009C1935"/>
    <w:rsid w:val="009C5D32"/>
    <w:rsid w:val="009D0579"/>
    <w:rsid w:val="009D17D6"/>
    <w:rsid w:val="009D2C21"/>
    <w:rsid w:val="009E03DB"/>
    <w:rsid w:val="009E2D91"/>
    <w:rsid w:val="009F29FF"/>
    <w:rsid w:val="009F3E83"/>
    <w:rsid w:val="009F63C0"/>
    <w:rsid w:val="00A00176"/>
    <w:rsid w:val="00A04096"/>
    <w:rsid w:val="00A10437"/>
    <w:rsid w:val="00A10818"/>
    <w:rsid w:val="00A16404"/>
    <w:rsid w:val="00A22317"/>
    <w:rsid w:val="00A24A09"/>
    <w:rsid w:val="00A333D8"/>
    <w:rsid w:val="00A35481"/>
    <w:rsid w:val="00A40CBE"/>
    <w:rsid w:val="00A450AA"/>
    <w:rsid w:val="00A47BA9"/>
    <w:rsid w:val="00A517FC"/>
    <w:rsid w:val="00A53B34"/>
    <w:rsid w:val="00A61812"/>
    <w:rsid w:val="00A61F4A"/>
    <w:rsid w:val="00A64FB5"/>
    <w:rsid w:val="00A6583F"/>
    <w:rsid w:val="00A71565"/>
    <w:rsid w:val="00A76258"/>
    <w:rsid w:val="00A90461"/>
    <w:rsid w:val="00A91DDE"/>
    <w:rsid w:val="00A92327"/>
    <w:rsid w:val="00AA1B88"/>
    <w:rsid w:val="00AA565E"/>
    <w:rsid w:val="00AB199A"/>
    <w:rsid w:val="00AB7A11"/>
    <w:rsid w:val="00AC18C6"/>
    <w:rsid w:val="00AC52B6"/>
    <w:rsid w:val="00AD7F2A"/>
    <w:rsid w:val="00AE0661"/>
    <w:rsid w:val="00AF16F8"/>
    <w:rsid w:val="00AF643A"/>
    <w:rsid w:val="00AF7BAF"/>
    <w:rsid w:val="00AF7DA8"/>
    <w:rsid w:val="00AF7F19"/>
    <w:rsid w:val="00B10611"/>
    <w:rsid w:val="00B10C5D"/>
    <w:rsid w:val="00B12F92"/>
    <w:rsid w:val="00B139DC"/>
    <w:rsid w:val="00B166F9"/>
    <w:rsid w:val="00B2412E"/>
    <w:rsid w:val="00B25E91"/>
    <w:rsid w:val="00B33108"/>
    <w:rsid w:val="00B41B92"/>
    <w:rsid w:val="00B41D6D"/>
    <w:rsid w:val="00B4732E"/>
    <w:rsid w:val="00B54882"/>
    <w:rsid w:val="00B54EEA"/>
    <w:rsid w:val="00B7224A"/>
    <w:rsid w:val="00B802AD"/>
    <w:rsid w:val="00B843A5"/>
    <w:rsid w:val="00B85738"/>
    <w:rsid w:val="00B86A0A"/>
    <w:rsid w:val="00B87A19"/>
    <w:rsid w:val="00B91387"/>
    <w:rsid w:val="00B920E3"/>
    <w:rsid w:val="00B937DF"/>
    <w:rsid w:val="00B951BD"/>
    <w:rsid w:val="00B961A1"/>
    <w:rsid w:val="00BA0AE3"/>
    <w:rsid w:val="00BA4299"/>
    <w:rsid w:val="00BA491B"/>
    <w:rsid w:val="00BA7F05"/>
    <w:rsid w:val="00BB006B"/>
    <w:rsid w:val="00BB0876"/>
    <w:rsid w:val="00BC0207"/>
    <w:rsid w:val="00BC07DF"/>
    <w:rsid w:val="00BC0AAA"/>
    <w:rsid w:val="00BC58F0"/>
    <w:rsid w:val="00BC6EE5"/>
    <w:rsid w:val="00BD4252"/>
    <w:rsid w:val="00BE18B0"/>
    <w:rsid w:val="00BE20D8"/>
    <w:rsid w:val="00BE3BE8"/>
    <w:rsid w:val="00BE5953"/>
    <w:rsid w:val="00BE669F"/>
    <w:rsid w:val="00BF068B"/>
    <w:rsid w:val="00BF105A"/>
    <w:rsid w:val="00BF17AC"/>
    <w:rsid w:val="00BF4727"/>
    <w:rsid w:val="00BF55B1"/>
    <w:rsid w:val="00BF643D"/>
    <w:rsid w:val="00BF7EF8"/>
    <w:rsid w:val="00C04281"/>
    <w:rsid w:val="00C07CFA"/>
    <w:rsid w:val="00C1150F"/>
    <w:rsid w:val="00C1427A"/>
    <w:rsid w:val="00C17E23"/>
    <w:rsid w:val="00C22915"/>
    <w:rsid w:val="00C246ED"/>
    <w:rsid w:val="00C27998"/>
    <w:rsid w:val="00C32F3F"/>
    <w:rsid w:val="00C34C5B"/>
    <w:rsid w:val="00C378DD"/>
    <w:rsid w:val="00C41DF7"/>
    <w:rsid w:val="00C4260A"/>
    <w:rsid w:val="00C46BE6"/>
    <w:rsid w:val="00C53BFD"/>
    <w:rsid w:val="00C60DF6"/>
    <w:rsid w:val="00C64969"/>
    <w:rsid w:val="00C66995"/>
    <w:rsid w:val="00C66E53"/>
    <w:rsid w:val="00C67CCC"/>
    <w:rsid w:val="00C75420"/>
    <w:rsid w:val="00C85972"/>
    <w:rsid w:val="00C9744B"/>
    <w:rsid w:val="00CA1B0C"/>
    <w:rsid w:val="00CA4184"/>
    <w:rsid w:val="00CA496A"/>
    <w:rsid w:val="00CA586E"/>
    <w:rsid w:val="00CA78B1"/>
    <w:rsid w:val="00CB074A"/>
    <w:rsid w:val="00CC622A"/>
    <w:rsid w:val="00CD0406"/>
    <w:rsid w:val="00CD2201"/>
    <w:rsid w:val="00CD252A"/>
    <w:rsid w:val="00CD37C3"/>
    <w:rsid w:val="00CE0813"/>
    <w:rsid w:val="00CE1546"/>
    <w:rsid w:val="00CE15DF"/>
    <w:rsid w:val="00CE34E6"/>
    <w:rsid w:val="00CE71D5"/>
    <w:rsid w:val="00CF0F08"/>
    <w:rsid w:val="00D073D8"/>
    <w:rsid w:val="00D14872"/>
    <w:rsid w:val="00D1543E"/>
    <w:rsid w:val="00D2168F"/>
    <w:rsid w:val="00D2324A"/>
    <w:rsid w:val="00D309B3"/>
    <w:rsid w:val="00D32144"/>
    <w:rsid w:val="00D32305"/>
    <w:rsid w:val="00D3254F"/>
    <w:rsid w:val="00D3268C"/>
    <w:rsid w:val="00D40D07"/>
    <w:rsid w:val="00D476DB"/>
    <w:rsid w:val="00D50794"/>
    <w:rsid w:val="00D54D1E"/>
    <w:rsid w:val="00D54E75"/>
    <w:rsid w:val="00D5685F"/>
    <w:rsid w:val="00D60652"/>
    <w:rsid w:val="00D623C9"/>
    <w:rsid w:val="00D62E3C"/>
    <w:rsid w:val="00D723BF"/>
    <w:rsid w:val="00D72C2D"/>
    <w:rsid w:val="00D76328"/>
    <w:rsid w:val="00D808D1"/>
    <w:rsid w:val="00D827A9"/>
    <w:rsid w:val="00D82E4B"/>
    <w:rsid w:val="00D858D5"/>
    <w:rsid w:val="00D875A3"/>
    <w:rsid w:val="00D9541A"/>
    <w:rsid w:val="00D95761"/>
    <w:rsid w:val="00D964C8"/>
    <w:rsid w:val="00D972E3"/>
    <w:rsid w:val="00DA0990"/>
    <w:rsid w:val="00DB008D"/>
    <w:rsid w:val="00DB11F4"/>
    <w:rsid w:val="00DB1D65"/>
    <w:rsid w:val="00DB7424"/>
    <w:rsid w:val="00DC11A9"/>
    <w:rsid w:val="00DC66B9"/>
    <w:rsid w:val="00DD29D6"/>
    <w:rsid w:val="00DD6D1E"/>
    <w:rsid w:val="00DD7220"/>
    <w:rsid w:val="00DE24E9"/>
    <w:rsid w:val="00DE7701"/>
    <w:rsid w:val="00DF10A1"/>
    <w:rsid w:val="00E027D3"/>
    <w:rsid w:val="00E05122"/>
    <w:rsid w:val="00E06394"/>
    <w:rsid w:val="00E14988"/>
    <w:rsid w:val="00E15875"/>
    <w:rsid w:val="00E15AAF"/>
    <w:rsid w:val="00E2257F"/>
    <w:rsid w:val="00E25593"/>
    <w:rsid w:val="00E33171"/>
    <w:rsid w:val="00E352FE"/>
    <w:rsid w:val="00E35344"/>
    <w:rsid w:val="00E40035"/>
    <w:rsid w:val="00E4233C"/>
    <w:rsid w:val="00E46B13"/>
    <w:rsid w:val="00E56E8E"/>
    <w:rsid w:val="00E5715E"/>
    <w:rsid w:val="00E60DD3"/>
    <w:rsid w:val="00E62D91"/>
    <w:rsid w:val="00E63D4F"/>
    <w:rsid w:val="00E662D9"/>
    <w:rsid w:val="00E66663"/>
    <w:rsid w:val="00E66CAB"/>
    <w:rsid w:val="00E76109"/>
    <w:rsid w:val="00E76D77"/>
    <w:rsid w:val="00E81166"/>
    <w:rsid w:val="00E815F9"/>
    <w:rsid w:val="00E90199"/>
    <w:rsid w:val="00E90F0F"/>
    <w:rsid w:val="00E9298B"/>
    <w:rsid w:val="00E94C46"/>
    <w:rsid w:val="00E97D6A"/>
    <w:rsid w:val="00EA329A"/>
    <w:rsid w:val="00EA3D41"/>
    <w:rsid w:val="00EA71F8"/>
    <w:rsid w:val="00EB0FFA"/>
    <w:rsid w:val="00EB2046"/>
    <w:rsid w:val="00EB390C"/>
    <w:rsid w:val="00EC656D"/>
    <w:rsid w:val="00ED0B76"/>
    <w:rsid w:val="00ED131D"/>
    <w:rsid w:val="00ED2D82"/>
    <w:rsid w:val="00EE157C"/>
    <w:rsid w:val="00EE35BB"/>
    <w:rsid w:val="00EE3C7C"/>
    <w:rsid w:val="00EE7206"/>
    <w:rsid w:val="00EF13EB"/>
    <w:rsid w:val="00EF4D39"/>
    <w:rsid w:val="00F0411F"/>
    <w:rsid w:val="00F06393"/>
    <w:rsid w:val="00F128F7"/>
    <w:rsid w:val="00F1408E"/>
    <w:rsid w:val="00F14AE9"/>
    <w:rsid w:val="00F176F7"/>
    <w:rsid w:val="00F17B49"/>
    <w:rsid w:val="00F23DF0"/>
    <w:rsid w:val="00F339B8"/>
    <w:rsid w:val="00F3687F"/>
    <w:rsid w:val="00F3716F"/>
    <w:rsid w:val="00F425BC"/>
    <w:rsid w:val="00F46B38"/>
    <w:rsid w:val="00F471E0"/>
    <w:rsid w:val="00F52AF9"/>
    <w:rsid w:val="00F70ABA"/>
    <w:rsid w:val="00F742A0"/>
    <w:rsid w:val="00F74CEA"/>
    <w:rsid w:val="00F901C3"/>
    <w:rsid w:val="00F919C0"/>
    <w:rsid w:val="00F91B67"/>
    <w:rsid w:val="00F95721"/>
    <w:rsid w:val="00FA04AB"/>
    <w:rsid w:val="00FA1DA0"/>
    <w:rsid w:val="00FA6E7C"/>
    <w:rsid w:val="00FA734D"/>
    <w:rsid w:val="00FB040D"/>
    <w:rsid w:val="00FB05E8"/>
    <w:rsid w:val="00FB0FBD"/>
    <w:rsid w:val="00FB14B4"/>
    <w:rsid w:val="00FB5C0C"/>
    <w:rsid w:val="00FD79B3"/>
    <w:rsid w:val="00FE36B1"/>
    <w:rsid w:val="00FE4854"/>
    <w:rsid w:val="00FE6875"/>
    <w:rsid w:val="00FF124D"/>
    <w:rsid w:val="00FF4A20"/>
    <w:rsid w:val="00FF675F"/>
    <w:rsid w:val="00FF6A5D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3C56E-F15F-4E9D-80AE-A822D09B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727"/>
    <w:pPr>
      <w:ind w:left="720"/>
      <w:contextualSpacing/>
    </w:pPr>
  </w:style>
  <w:style w:type="table" w:styleId="a4">
    <w:name w:val="Table Grid"/>
    <w:basedOn w:val="a1"/>
    <w:uiPriority w:val="39"/>
    <w:rsid w:val="00C11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6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6B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7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79FB"/>
  </w:style>
  <w:style w:type="paragraph" w:styleId="a9">
    <w:name w:val="footer"/>
    <w:basedOn w:val="a"/>
    <w:link w:val="aa"/>
    <w:uiPriority w:val="99"/>
    <w:unhideWhenUsed/>
    <w:rsid w:val="006E7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7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B9EA-14B9-4143-B900-5EC3387E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9674</TotalTime>
  <Pages>6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340</cp:revision>
  <cp:lastPrinted>2018-05-02T12:12:00Z</cp:lastPrinted>
  <dcterms:created xsi:type="dcterms:W3CDTF">2014-07-24T11:51:00Z</dcterms:created>
  <dcterms:modified xsi:type="dcterms:W3CDTF">2018-05-02T12:12:00Z</dcterms:modified>
</cp:coreProperties>
</file>